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7256" w14:textId="428F0DD6" w:rsidR="009F5AF0" w:rsidRPr="007320FE" w:rsidRDefault="009F5AF0">
      <w:pPr>
        <w:pStyle w:val="a3"/>
        <w:adjustRightInd/>
        <w:spacing w:line="672" w:lineRule="exact"/>
        <w:jc w:val="center"/>
        <w:rPr>
          <w:rFonts w:ascii="UD デジタル 教科書体 NK-R" w:eastAsia="UD デジタル 教科書体 NK-R" w:hAnsi="Times New Roman" w:cs="Times New Roman"/>
          <w:b/>
        </w:rPr>
      </w:pPr>
      <w:r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令和</w:t>
      </w:r>
      <w:r w:rsidR="00C739ED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５</w:t>
      </w:r>
      <w:r w:rsidR="00971A8B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（202</w:t>
      </w:r>
      <w:r w:rsidR="00C739ED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３</w:t>
      </w:r>
      <w:r w:rsidR="00971A8B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）</w:t>
      </w:r>
      <w:r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年度</w:t>
      </w:r>
    </w:p>
    <w:tbl>
      <w:tblPr>
        <w:tblW w:w="992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4"/>
        <w:gridCol w:w="1699"/>
        <w:gridCol w:w="710"/>
        <w:gridCol w:w="1842"/>
        <w:gridCol w:w="714"/>
        <w:gridCol w:w="3544"/>
      </w:tblGrid>
      <w:tr w:rsidR="009F5AF0" w:rsidRPr="007320FE" w14:paraId="7EE36EC1" w14:textId="77777777" w:rsidTr="00B66D4E">
        <w:trPr>
          <w:trHeight w:val="5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0D9D" w14:textId="3D2DCA93" w:rsidR="009F5AF0" w:rsidRPr="007320FE" w:rsidRDefault="009F5AF0" w:rsidP="000F2490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Times New Roman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>氏　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BDE" w14:textId="21883DA5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姓／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Family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2F4" w14:textId="54FA4DD1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名／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Given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80FE" w14:textId="0CB20B91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Middle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/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Other</w:t>
            </w:r>
            <w:r w:rsidRPr="007320FE">
              <w:rPr>
                <w:rFonts w:ascii="UD デジタル 教科書体 NK-R" w:eastAsia="UD デジタル 教科書体 NK-R" w:hAnsi="ＭＳ 明朝" w:hint="eastAsia"/>
                <w:spacing w:val="-8"/>
              </w:rPr>
              <w:t>(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s</w:t>
            </w:r>
            <w:r w:rsidRPr="007320FE">
              <w:rPr>
                <w:rFonts w:ascii="UD デジタル 教科書体 NK-R" w:eastAsia="UD デジタル 教科書体 NK-R" w:hAnsi="ＭＳ 明朝" w:hint="eastAsia"/>
                <w:spacing w:val="-8"/>
              </w:rPr>
              <w:t>)</w:t>
            </w:r>
          </w:p>
        </w:tc>
      </w:tr>
      <w:tr w:rsidR="009F5AF0" w:rsidRPr="007320FE" w14:paraId="1283A413" w14:textId="77777777" w:rsidTr="00B66D4E">
        <w:trPr>
          <w:trHeight w:val="48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62D1" w14:textId="32CFE11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漢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 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字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CEDB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A27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797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</w:tr>
      <w:tr w:rsidR="009F5AF0" w:rsidRPr="007320FE" w14:paraId="04AEC1E0" w14:textId="77777777" w:rsidTr="00C466E7">
        <w:trPr>
          <w:trHeight w:val="51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A901" w14:textId="6BFB073E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フリガナ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7F64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AE28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F78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</w:p>
        </w:tc>
      </w:tr>
      <w:tr w:rsidR="009F5AF0" w:rsidRPr="007320FE" w14:paraId="2DB427F2" w14:textId="77777777" w:rsidTr="00B66D4E">
        <w:trPr>
          <w:trHeight w:val="71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45C5" w14:textId="1851D833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  <w:sz w:val="20"/>
                <w:szCs w:val="20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pacing w:val="-8"/>
                <w:sz w:val="20"/>
                <w:szCs w:val="20"/>
              </w:rPr>
              <w:t>Alphabet</w:t>
            </w:r>
          </w:p>
          <w:p w14:paraId="0687451A" w14:textId="27B9544E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  <w:r w:rsidRPr="007320FE">
              <w:rPr>
                <w:rFonts w:ascii="UD デジタル 教科書体 NK-R" w:eastAsia="UD デジタル 教科書体 NK-R" w:cs="Century" w:hint="eastAsia"/>
                <w:sz w:val="16"/>
                <w:szCs w:val="16"/>
              </w:rPr>
              <w:t>block letter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A0E986E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</w:tcBorders>
          </w:tcPr>
          <w:p w14:paraId="3B8FA920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CAC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</w:tr>
      <w:tr w:rsidR="00B76DEB" w:rsidRPr="007320FE" w14:paraId="72CFD97F" w14:textId="77777777" w:rsidTr="00B66D4E">
        <w:trPr>
          <w:trHeight w:val="6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DAEC8" w14:textId="33986E68" w:rsidR="00B76DEB" w:rsidRPr="007320FE" w:rsidRDefault="00B76DEB" w:rsidP="000F2490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>学生番号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5BCFEF6" w14:textId="77777777" w:rsidR="00B76DEB" w:rsidRPr="007320FE" w:rsidRDefault="00B76DEB" w:rsidP="00A5481F">
            <w:pPr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E1530" w14:textId="77777777" w:rsidR="00B76DEB" w:rsidRPr="007320FE" w:rsidRDefault="00286265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Theme="majorEastAsia"/>
                <w:sz w:val="19"/>
                <w:szCs w:val="19"/>
                <w:shd w:val="clear" w:color="auto" w:fill="FFFFFF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  <w:shd w:val="clear" w:color="auto" w:fill="FFFFFF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>学生教育研究災害傷害保険（学研災）</w:t>
            </w:r>
            <w:r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 xml:space="preserve">　□加入済</w:t>
            </w:r>
          </w:p>
          <w:p w14:paraId="4BCF828B" w14:textId="257278FE" w:rsidR="00B76DEB" w:rsidRPr="007320FE" w:rsidRDefault="00286265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学研災付帯賠償責任保険（学研賠）　</w:t>
            </w:r>
            <w:r w:rsidR="00B76DEB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="000F2490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 </w:t>
            </w:r>
            <w:r w:rsidR="00B76DEB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>□加入済</w:t>
            </w:r>
            <w:r w:rsidR="00B76DEB"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　</w:t>
            </w:r>
          </w:p>
        </w:tc>
      </w:tr>
      <w:tr w:rsidR="00B76DEB" w:rsidRPr="007320FE" w14:paraId="17D17539" w14:textId="77777777" w:rsidTr="00042C0C">
        <w:trPr>
          <w:trHeight w:val="585"/>
        </w:trPr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686" w14:textId="77777777" w:rsidR="00B76DEB" w:rsidRPr="007320FE" w:rsidRDefault="00B76DEB" w:rsidP="00A5481F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Theme="majorEastAsia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AnsiTheme="majorEastAsia" w:cs="Century" w:hint="eastAsia"/>
              </w:rPr>
              <w:t>パスポート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9BED21" w14:textId="12C174E4" w:rsidR="00B76DEB" w:rsidRPr="007320FE" w:rsidRDefault="00B76DEB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cs="Century"/>
                <w:sz w:val="20"/>
                <w:szCs w:val="20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□取得済</w:t>
            </w:r>
            <w:r w:rsidR="00042C0C"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 </w:t>
            </w:r>
            <w:r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　□取得予定</w:t>
            </w:r>
          </w:p>
        </w:tc>
        <w:tc>
          <w:tcPr>
            <w:tcW w:w="6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03D9" w14:textId="77777777" w:rsidR="00B76DEB" w:rsidRPr="007320FE" w:rsidRDefault="00B76DEB" w:rsidP="00A5481F">
            <w:pPr>
              <w:ind w:left="90"/>
              <w:jc w:val="left"/>
              <w:rPr>
                <w:rFonts w:ascii="UD デジタル 教科書体 NK-R" w:eastAsia="UD デジタル 教科書体 NK-R" w:hAnsiTheme="majorEastAsia"/>
                <w:sz w:val="20"/>
                <w:szCs w:val="20"/>
                <w:shd w:val="clear" w:color="auto" w:fill="FFFFFF"/>
              </w:rPr>
            </w:pPr>
          </w:p>
        </w:tc>
      </w:tr>
      <w:tr w:rsidR="009F5AF0" w:rsidRPr="007320FE" w14:paraId="182111CA" w14:textId="77777777" w:rsidTr="00042C0C">
        <w:trPr>
          <w:trHeight w:val="1686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ED77194" w14:textId="3B31B584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Theme="major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1B0A5F" w:rsidRPr="007320FE">
              <w:rPr>
                <w:rFonts w:ascii="UD デジタル 教科書体 NK-R" w:eastAsia="UD デジタル 教科書体 NK-R" w:cs="Century" w:hint="eastAsia"/>
              </w:rPr>
              <w:t xml:space="preserve">     </w:t>
            </w:r>
            <w:r w:rsidRPr="007320FE">
              <w:rPr>
                <w:rFonts w:ascii="UD デジタル 教科書体 NK-R" w:eastAsia="UD デジタル 教科書体 NK-R" w:hAnsiTheme="majorEastAsia" w:hint="eastAsia"/>
              </w:rPr>
              <w:t>英語能力試験成績</w:t>
            </w:r>
          </w:p>
          <w:p w14:paraId="6A2D06BE" w14:textId="1A17CC06" w:rsidR="00A5481F" w:rsidRPr="007320FE" w:rsidRDefault="009F5AF0" w:rsidP="00042C0C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(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TOEFL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(</w:t>
            </w:r>
            <w:proofErr w:type="spellStart"/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iBT</w:t>
            </w:r>
            <w:proofErr w:type="spellEnd"/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  <w:r w:rsidR="00A5481F"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ITP, 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CBT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)</w:t>
            </w:r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</w:p>
          <w:p w14:paraId="5C6887E8" w14:textId="1DFAC997" w:rsidR="009F5AF0" w:rsidRPr="007320FE" w:rsidRDefault="009F5AF0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/>
                <w:sz w:val="18"/>
                <w:szCs w:val="18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IELTS</w:t>
            </w:r>
            <w:r w:rsidR="00A5481F"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,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 xml:space="preserve"> TOEIC</w:t>
            </w:r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  <w:r w:rsidRPr="007320FE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英検等々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)</w:t>
            </w:r>
          </w:p>
          <w:p w14:paraId="3132A3CD" w14:textId="77777777" w:rsidR="009F5AF0" w:rsidRPr="007320FE" w:rsidRDefault="001B0A5F" w:rsidP="00B76DEB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 </w:t>
            </w:r>
            <w:r w:rsidR="00291079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="00652E9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※比較的</w:t>
            </w:r>
            <w:r w:rsidR="007E437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最近受験したもの</w:t>
            </w:r>
            <w:r w:rsidR="00652E9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を</w:t>
            </w:r>
            <w:r w:rsidR="00B76DEB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記入</w:t>
            </w:r>
          </w:p>
        </w:tc>
        <w:tc>
          <w:tcPr>
            <w:tcW w:w="6810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10DAFB" w14:textId="6BE7DCF4" w:rsidR="009F5AF0" w:rsidRPr="007320FE" w:rsidRDefault="009F5AF0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　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="00652E9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>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  <w:p w14:paraId="37B79021" w14:textId="21CDB6BB" w:rsidR="001B0A5F" w:rsidRPr="007320FE" w:rsidRDefault="007E4371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int="eastAsia"/>
              </w:rPr>
              <w:t xml:space="preserve">　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：　</w:t>
            </w:r>
            <w:r w:rsidR="00652E9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</w:tc>
      </w:tr>
      <w:tr w:rsidR="00A5481F" w:rsidRPr="007320FE" w14:paraId="65F26B40" w14:textId="77777777" w:rsidTr="00042C0C">
        <w:trPr>
          <w:trHeight w:val="689"/>
        </w:trPr>
        <w:tc>
          <w:tcPr>
            <w:tcW w:w="31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A6B92" w14:textId="0485A394" w:rsidR="00B76DEB" w:rsidRPr="007320FE" w:rsidRDefault="00B76DEB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Century"/>
              </w:rPr>
            </w:pPr>
            <w:r w:rsidRPr="007320FE">
              <w:rPr>
                <w:rFonts w:ascii="UD デジタル 教科書体 NK-R" w:eastAsia="UD デジタル 教科書体 NK-R" w:hAnsiTheme="majorEastAsia" w:cs="Century" w:hint="eastAsia"/>
              </w:rPr>
              <w:t>日本語・英語以外の言語能力</w:t>
            </w:r>
          </w:p>
        </w:tc>
        <w:tc>
          <w:tcPr>
            <w:tcW w:w="68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0362CE" w14:textId="54C19714" w:rsidR="00A5481F" w:rsidRPr="007320FE" w:rsidRDefault="00A5481F" w:rsidP="00D44B46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7320FE">
              <w:rPr>
                <w:rFonts w:ascii="UD デジタル 教科書体 NK-R" w:eastAsia="UD デジタル 教科書体 NK-R" w:hint="eastAsia"/>
              </w:rPr>
              <w:t>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：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</w:tc>
      </w:tr>
      <w:tr w:rsidR="009F5AF0" w:rsidRPr="007320FE" w14:paraId="2D0374CF" w14:textId="77777777" w:rsidTr="00042C0C">
        <w:trPr>
          <w:trHeight w:val="281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DBD8" w14:textId="35D5F776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連絡先</w:t>
            </w:r>
            <w:r w:rsidR="00652E91" w:rsidRPr="007320FE">
              <w:rPr>
                <w:rFonts w:ascii="UD デジタル 教科書体 NK-R" w:eastAsia="UD デジタル 教科書体 NK-R" w:hint="eastAsia"/>
                <w:spacing w:val="-8"/>
              </w:rPr>
              <w:t>住所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：　〒</w:t>
            </w:r>
          </w:p>
          <w:p w14:paraId="2F055EC2" w14:textId="77777777" w:rsidR="00B66D4E" w:rsidRPr="007320FE" w:rsidRDefault="009F5AF0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Theme="majorEastAsia"/>
                <w:sz w:val="19"/>
                <w:szCs w:val="19"/>
                <w:shd w:val="clear" w:color="auto" w:fill="FFFFFF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  <w:p w14:paraId="1505447B" w14:textId="7C1112FD" w:rsidR="009F5AF0" w:rsidRPr="007320FE" w:rsidRDefault="009F5AF0" w:rsidP="00B66D4E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ind w:firstLineChars="50" w:firstLine="97"/>
              <w:jc w:val="left"/>
              <w:rPr>
                <w:rFonts w:ascii="UD デジタル 教科書体 NK-R" w:eastAsia="UD デジタル 教科書体 NK-R" w:cs="Century"/>
                <w:spacing w:val="-16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常時使用メール</w:t>
            </w:r>
            <w:r w:rsidR="001B0A5F" w:rsidRPr="007320FE">
              <w:rPr>
                <w:rFonts w:ascii="UD デジタル 教科書体 NK-R" w:eastAsia="UD デジタル 教科書体 NK-R" w:hint="eastAsia"/>
                <w:spacing w:val="-8"/>
              </w:rPr>
              <w:t>：</w:t>
            </w:r>
          </w:p>
          <w:p w14:paraId="0620DDCE" w14:textId="4C823475" w:rsidR="00652E91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cs="Century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携帯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電話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：　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  <w:p w14:paraId="695E28E9" w14:textId="77777777" w:rsidR="009F5AF0" w:rsidRPr="007320FE" w:rsidRDefault="00652E91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9F5AF0" w:rsidRPr="007320FE">
              <w:rPr>
                <w:rFonts w:ascii="UD デジタル 教科書体 NK-R" w:eastAsia="UD デジタル 教科書体 NK-R" w:hint="eastAsia"/>
              </w:rPr>
              <w:t>保護者</w:t>
            </w:r>
            <w:r w:rsidRPr="007320FE">
              <w:rPr>
                <w:rFonts w:ascii="UD デジタル 教科書体 NK-R" w:eastAsia="UD デジタル 教科書体 NK-R" w:hint="eastAsia"/>
              </w:rPr>
              <w:t>氏名</w:t>
            </w:r>
            <w:r w:rsidR="00B76DEB" w:rsidRPr="007320FE">
              <w:rPr>
                <w:rFonts w:ascii="UD デジタル 教科書体 NK-R" w:eastAsia="UD デジタル 教科書体 NK-R" w:hint="eastAsia"/>
              </w:rPr>
              <w:t>（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>続柄</w:t>
            </w:r>
            <w:r w:rsidR="00B76DEB" w:rsidRPr="007320FE">
              <w:rPr>
                <w:rFonts w:ascii="UD デジタル 教科書体 NK-R" w:eastAsia="UD デジタル 教科書体 NK-R" w:hint="eastAsia"/>
              </w:rPr>
              <w:t>）</w:t>
            </w:r>
            <w:r w:rsidR="009F5AF0" w:rsidRPr="007320FE">
              <w:rPr>
                <w:rFonts w:ascii="UD デジタル 教科書体 NK-R" w:eastAsia="UD デジタル 教科書体 NK-R" w:hint="eastAsia"/>
              </w:rPr>
              <w:t>：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 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          </w:t>
            </w:r>
            <w:r w:rsidR="00B76DEB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 </w:t>
            </w:r>
            <w:r w:rsidR="00291079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(      )</w:t>
            </w:r>
          </w:p>
          <w:p w14:paraId="5C546715" w14:textId="77777777" w:rsidR="009F5AF0" w:rsidRPr="007320FE" w:rsidRDefault="00B76DEB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hAnsi="Times New Roman" w:cs="Times New Roman" w:hint="eastAsia"/>
              </w:rPr>
              <w:t xml:space="preserve"> 連絡先（携帯電話）：</w:t>
            </w:r>
          </w:p>
        </w:tc>
      </w:tr>
      <w:tr w:rsidR="009F5AF0" w:rsidRPr="007320FE" w14:paraId="6C9AD200" w14:textId="77777777" w:rsidTr="00042C0C">
        <w:trPr>
          <w:trHeight w:val="39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D6A" w14:textId="77777777" w:rsidR="009F5AF0" w:rsidRPr="007320FE" w:rsidRDefault="001B0A5F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Times New Roman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9F5AF0" w:rsidRPr="007320FE">
              <w:rPr>
                <w:rFonts w:ascii="UD デジタル 教科書体 NK-R" w:eastAsia="UD デジタル 教科書体 NK-R" w:hAnsiTheme="majorEastAsia" w:hint="eastAsia"/>
              </w:rPr>
              <w:t>海　外　渡　航　歴（主なもの）</w:t>
            </w:r>
          </w:p>
        </w:tc>
      </w:tr>
      <w:tr w:rsidR="009F5AF0" w:rsidRPr="007320FE" w14:paraId="12C43D60" w14:textId="77777777" w:rsidTr="00042C0C">
        <w:trPr>
          <w:trHeight w:val="20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4C01" w14:textId="77777777" w:rsidR="009F5AF0" w:rsidRPr="007320FE" w:rsidRDefault="009F5AF0" w:rsidP="007E4371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 </w:t>
            </w:r>
            <w:r w:rsidR="007E4371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期　間（西暦年月）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7B89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652E91"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7E4371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>訪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問・滞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在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先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00F3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</w:rPr>
              <w:t xml:space="preserve">　　渡　航　</w:t>
            </w:r>
            <w:r w:rsidRPr="007320FE">
              <w:rPr>
                <w:rFonts w:ascii="UD デジタル 教科書体 NK-R" w:eastAsia="UD デジタル 教科書体 NK-R" w:hint="eastAsia"/>
              </w:rPr>
              <w:t>目　的（観光を含む）</w:t>
            </w:r>
          </w:p>
        </w:tc>
      </w:tr>
      <w:tr w:rsidR="009F5AF0" w:rsidRPr="007320FE" w14:paraId="528C08BC" w14:textId="77777777" w:rsidTr="00B66D4E">
        <w:trPr>
          <w:trHeight w:val="2535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037" w14:textId="45D525B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652E91"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0F2490" w:rsidRPr="007320F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年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C739ED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月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～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 </w:t>
            </w:r>
            <w:r w:rsidR="000F2490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7320FE">
              <w:rPr>
                <w:rFonts w:ascii="UD デジタル 教科書体 NK-R" w:eastAsia="UD デジタル 教科書体 NK-R" w:hint="eastAsia"/>
              </w:rPr>
              <w:t>月</w:t>
            </w:r>
          </w:p>
          <w:p w14:paraId="1BD8F445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  <w:p w14:paraId="7EA36137" w14:textId="77777777" w:rsidR="009F5AF0" w:rsidRPr="007320FE" w:rsidRDefault="009F5AF0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48C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  <w:p w14:paraId="064ADB96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  <w:p w14:paraId="00D6AC1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4D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  <w:p w14:paraId="7116F231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  <w:p w14:paraId="05B381E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/>
              </w:rPr>
            </w:pPr>
          </w:p>
        </w:tc>
      </w:tr>
    </w:tbl>
    <w:p w14:paraId="6137F182" w14:textId="77777777" w:rsidR="009F5AF0" w:rsidRPr="007320FE" w:rsidRDefault="009F5AF0" w:rsidP="00B66D4E">
      <w:pPr>
        <w:suppressAutoHyphens w:val="0"/>
        <w:kinsoku/>
        <w:wordWrap/>
        <w:overflowPunct/>
        <w:jc w:val="left"/>
        <w:textAlignment w:val="auto"/>
        <w:rPr>
          <w:rFonts w:ascii="UD デジタル 教科書体 NK-R" w:eastAsia="UD デジタル 教科書体 NK-R" w:hAnsi="Times New Roman" w:cs="Times New Roman"/>
          <w:color w:val="000000"/>
        </w:rPr>
      </w:pPr>
    </w:p>
    <w:sectPr w:rsidR="009F5AF0" w:rsidRPr="007320FE" w:rsidSect="00B66D4E">
      <w:headerReference w:type="default" r:id="rId7"/>
      <w:type w:val="continuous"/>
      <w:pgSz w:w="11906" w:h="16838" w:code="9"/>
      <w:pgMar w:top="1588" w:right="1247" w:bottom="680" w:left="1247" w:header="720" w:footer="720" w:gutter="0"/>
      <w:pgNumType w:start="1"/>
      <w:cols w:space="720"/>
      <w:noEndnote/>
      <w:docGrid w:type="linesAndChars" w:linePitch="291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9522" w14:textId="77777777" w:rsidR="003C1539" w:rsidRDefault="003C1539">
      <w:r>
        <w:separator/>
      </w:r>
    </w:p>
  </w:endnote>
  <w:endnote w:type="continuationSeparator" w:id="0">
    <w:p w14:paraId="742FD036" w14:textId="77777777" w:rsidR="003C1539" w:rsidRDefault="003C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CEBD" w14:textId="77777777" w:rsidR="003C1539" w:rsidRDefault="003C153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C9F33F" w14:textId="77777777" w:rsidR="003C1539" w:rsidRDefault="003C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5529" w14:textId="77777777" w:rsidR="00652E91" w:rsidRPr="00C739ED" w:rsidRDefault="00652E91" w:rsidP="00652E91">
    <w:pPr>
      <w:kinsoku/>
      <w:wordWrap/>
      <w:autoSpaceDE/>
      <w:autoSpaceDN/>
      <w:adjustRightInd/>
      <w:spacing w:line="672" w:lineRule="exact"/>
      <w:jc w:val="center"/>
      <w:rPr>
        <w:rFonts w:ascii="UD デジタル 教科書体 NK-R" w:eastAsia="UD デジタル 教科書体 NK-R" w:hint="eastAsia"/>
      </w:rPr>
    </w:pPr>
    <w:r w:rsidRPr="00C739ED">
      <w:rPr>
        <w:rFonts w:ascii="UD デジタル 教科書体 NK-R" w:eastAsia="UD デジタル 教科書体 NK-R" w:hAnsi="Times New Roman" w:cs="ＭＳ ゴシック" w:hint="eastAsia"/>
        <w:b/>
        <w:bCs/>
        <w:color w:val="000000"/>
        <w:spacing w:val="-8"/>
        <w:sz w:val="44"/>
        <w:szCs w:val="44"/>
      </w:rPr>
      <w:t>九州大学教育学部 国際コース 希望届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2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1"/>
    <w:rsid w:val="00042C0C"/>
    <w:rsid w:val="000F2490"/>
    <w:rsid w:val="001B0A5F"/>
    <w:rsid w:val="001C3E0B"/>
    <w:rsid w:val="00273A05"/>
    <w:rsid w:val="00286265"/>
    <w:rsid w:val="00291079"/>
    <w:rsid w:val="002E1D00"/>
    <w:rsid w:val="003C1539"/>
    <w:rsid w:val="004E0324"/>
    <w:rsid w:val="00563131"/>
    <w:rsid w:val="00565C6B"/>
    <w:rsid w:val="00652E91"/>
    <w:rsid w:val="007320FE"/>
    <w:rsid w:val="007637C4"/>
    <w:rsid w:val="007E4371"/>
    <w:rsid w:val="00912B07"/>
    <w:rsid w:val="00924CF2"/>
    <w:rsid w:val="00956F5C"/>
    <w:rsid w:val="00971A8B"/>
    <w:rsid w:val="009A5C02"/>
    <w:rsid w:val="009F5AF0"/>
    <w:rsid w:val="00A5481F"/>
    <w:rsid w:val="00B66D4E"/>
    <w:rsid w:val="00B76DEB"/>
    <w:rsid w:val="00C466E7"/>
    <w:rsid w:val="00C739ED"/>
    <w:rsid w:val="00CA79E4"/>
    <w:rsid w:val="00D44B46"/>
    <w:rsid w:val="00F55FF0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A8E7E"/>
  <w14:defaultImageDpi w14:val="0"/>
  <w15:docId w15:val="{2FEAE6E2-2FD0-499D-B45E-A245B00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80"/>
      <w:textAlignment w:val="baseline"/>
    </w:pPr>
    <w:rPr>
      <w:rFonts w:ascii="ＭＳ 明朝"/>
      <w:kern w:val="0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26"/>
      <w:textAlignment w:val="baseline"/>
    </w:pPr>
    <w:rPr>
      <w:rFonts w:ascii="ＭＳ 明朝"/>
      <w:kern w:val="0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88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5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574" w:hanging="104"/>
      <w:textAlignment w:val="baseline"/>
    </w:pPr>
    <w:rPr>
      <w:rFonts w:ascii="ＭＳ 明朝"/>
      <w:kern w:val="0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14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360"/>
      <w:textAlignment w:val="baseline"/>
    </w:pPr>
    <w:rPr>
      <w:rFonts w:ascii="ＭＳ 明朝"/>
      <w:kern w:val="0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468"/>
      <w:textAlignment w:val="baseline"/>
    </w:pPr>
    <w:rPr>
      <w:rFonts w:ascii="ＭＳ 明朝"/>
      <w:kern w:val="0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258"/>
      <w:textAlignment w:val="baseline"/>
    </w:pPr>
    <w:rPr>
      <w:rFonts w:ascii="ＭＳ 明朝"/>
      <w:kern w:val="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048"/>
      <w:textAlignment w:val="baseline"/>
    </w:pPr>
    <w:rPr>
      <w:rFonts w:ascii="ＭＳ 明朝"/>
      <w:kern w:val="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840"/>
      <w:textAlignment w:val="baseline"/>
    </w:pPr>
    <w:rPr>
      <w:rFonts w:ascii="ＭＳ 明朝"/>
      <w:kern w:val="0"/>
    </w:rPr>
  </w:style>
  <w:style w:type="paragraph" w:customStyle="1" w:styleId="a7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ＭＳ 明朝"/>
      <w:kern w:val="0"/>
    </w:rPr>
  </w:style>
  <w:style w:type="paragraph" w:customStyle="1" w:styleId="a8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210"/>
      <w:textAlignment w:val="baseline"/>
    </w:pPr>
    <w:rPr>
      <w:rFonts w:ascii="ＭＳ 明朝"/>
      <w:kern w:val="0"/>
    </w:rPr>
  </w:style>
  <w:style w:type="paragraph" w:customStyle="1" w:styleId="a9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明朝"/>
      <w:kern w:val="0"/>
    </w:rPr>
  </w:style>
  <w:style w:type="paragraph" w:customStyle="1" w:styleId="aa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2"/>
      <w:jc w:val="center"/>
      <w:textAlignment w:val="baseline"/>
    </w:pPr>
    <w:rPr>
      <w:rFonts w:ascii="ＭＳ 明朝"/>
      <w:kern w:val="0"/>
    </w:rPr>
  </w:style>
  <w:style w:type="paragraph" w:customStyle="1" w:styleId="ac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d">
    <w:name w:val="脚注(標準)"/>
    <w:uiPriority w:val="99"/>
    <w:rPr>
      <w:sz w:val="21"/>
      <w:vertAlign w:val="superscript"/>
    </w:rPr>
  </w:style>
  <w:style w:type="character" w:customStyle="1" w:styleId="ae">
    <w:name w:val="脚注ｴﾘｱ(標準)"/>
    <w:uiPriority w:val="99"/>
  </w:style>
  <w:style w:type="paragraph" w:styleId="af">
    <w:name w:val="header"/>
    <w:basedOn w:val="a"/>
    <w:link w:val="af0"/>
    <w:uiPriority w:val="99"/>
    <w:unhideWhenUsed/>
    <w:rsid w:val="00652E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652E91"/>
    <w:rPr>
      <w:rFonts w:ascii="Century" w:hAnsi="Century" w:cs="ＭＳ 明朝"/>
      <w:kern w:val="0"/>
    </w:rPr>
  </w:style>
  <w:style w:type="paragraph" w:styleId="af1">
    <w:name w:val="footer"/>
    <w:basedOn w:val="a"/>
    <w:link w:val="af2"/>
    <w:uiPriority w:val="99"/>
    <w:unhideWhenUsed/>
    <w:rsid w:val="00652E9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652E91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AEB4-D533-4109-8E70-BD6AB7FD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TAKEKUMA hisao</dc:creator>
  <cp:keywords/>
  <dc:description/>
  <cp:lastModifiedBy>川口 とも子</cp:lastModifiedBy>
  <cp:revision>2</cp:revision>
  <cp:lastPrinted>2022-03-01T07:22:00Z</cp:lastPrinted>
  <dcterms:created xsi:type="dcterms:W3CDTF">2023-02-27T09:16:00Z</dcterms:created>
  <dcterms:modified xsi:type="dcterms:W3CDTF">2023-02-27T09:16:00Z</dcterms:modified>
</cp:coreProperties>
</file>