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pPr w:leftFromText="142" w:rightFromText="142" w:vertAnchor="text" w:horzAnchor="page" w:tblpX="3217" w:tblpY="63"/>
        <w:tblW w:w="0" w:type="auto"/>
        <w:tblLook w:val="04A0" w:firstRow="1" w:lastRow="0" w:firstColumn="1" w:lastColumn="0" w:noHBand="0" w:noVBand="1"/>
      </w:tblPr>
      <w:tblGrid>
        <w:gridCol w:w="2263"/>
        <w:gridCol w:w="1560"/>
        <w:gridCol w:w="2206"/>
      </w:tblGrid>
      <w:tr w:rsidR="004279BB" w14:paraId="07ECF15A" w14:textId="77777777" w:rsidTr="008D1573">
        <w:trPr>
          <w:trHeight w:val="278"/>
        </w:trPr>
        <w:tc>
          <w:tcPr>
            <w:tcW w:w="2263" w:type="dxa"/>
            <w:vMerge w:val="restart"/>
            <w:shd w:val="clear" w:color="auto" w:fill="FFFF00"/>
            <w:vAlign w:val="center"/>
          </w:tcPr>
          <w:p w14:paraId="4D9187D6" w14:textId="4995270B" w:rsidR="00F60797" w:rsidRDefault="00F60797" w:rsidP="00F60797">
            <w:pPr>
              <w:jc w:val="center"/>
              <w:rPr>
                <w:color w:val="000000" w:themeColor="text1"/>
                <w:sz w:val="20"/>
                <w:szCs w:val="20"/>
                <w:lang w:eastAsia="zh-TW"/>
              </w:rPr>
            </w:pPr>
            <w:bookmarkStart w:id="0" w:name="_GoBack"/>
            <w:bookmarkEnd w:id="0"/>
            <w:r>
              <w:rPr>
                <w:rFonts w:hint="eastAsia"/>
                <w:color w:val="000000" w:themeColor="text1"/>
                <w:sz w:val="20"/>
                <w:szCs w:val="20"/>
                <w:lang w:eastAsia="zh-TW"/>
              </w:rPr>
              <w:t>JASSO</w:t>
            </w:r>
          </w:p>
          <w:p w14:paraId="3513D183" w14:textId="77777777" w:rsidR="004279BB" w:rsidRDefault="00F60797" w:rsidP="00F60797">
            <w:pPr>
              <w:jc w:val="center"/>
              <w:rPr>
                <w:color w:val="000000" w:themeColor="text1"/>
                <w:sz w:val="20"/>
                <w:szCs w:val="20"/>
                <w:lang w:eastAsia="zh-TW"/>
              </w:rPr>
            </w:pPr>
            <w:r>
              <w:rPr>
                <w:rFonts w:hint="eastAsia"/>
                <w:color w:val="000000" w:themeColor="text1"/>
                <w:sz w:val="20"/>
                <w:szCs w:val="20"/>
                <w:lang w:eastAsia="zh-TW"/>
              </w:rPr>
              <w:t>協定派遣</w:t>
            </w:r>
          </w:p>
          <w:p w14:paraId="69554D2A" w14:textId="3DF0D34F" w:rsidR="00F60797" w:rsidRDefault="00F60797" w:rsidP="00F60797">
            <w:pPr>
              <w:jc w:val="center"/>
              <w:rPr>
                <w:color w:val="000000" w:themeColor="text1"/>
                <w:sz w:val="20"/>
                <w:szCs w:val="20"/>
                <w:lang w:eastAsia="zh-TW"/>
              </w:rPr>
            </w:pPr>
            <w:r>
              <w:rPr>
                <w:rFonts w:hint="eastAsia"/>
                <w:color w:val="000000" w:themeColor="text1"/>
                <w:sz w:val="20"/>
                <w:szCs w:val="20"/>
                <w:lang w:eastAsia="zh-TW"/>
              </w:rPr>
              <w:t>（</w:t>
            </w:r>
            <w:r w:rsidR="00161964">
              <w:rPr>
                <w:rFonts w:hint="eastAsia"/>
                <w:color w:val="000000" w:themeColor="text1"/>
                <w:sz w:val="20"/>
                <w:szCs w:val="20"/>
                <w:lang w:eastAsia="zh-TW"/>
              </w:rPr>
              <w:t>部局</w:t>
            </w:r>
            <w:r>
              <w:rPr>
                <w:rFonts w:hint="eastAsia"/>
                <w:color w:val="000000" w:themeColor="text1"/>
                <w:sz w:val="20"/>
                <w:szCs w:val="20"/>
                <w:lang w:eastAsia="zh-TW"/>
              </w:rPr>
              <w:t>事務部記入欄）</w:t>
            </w:r>
          </w:p>
        </w:tc>
        <w:tc>
          <w:tcPr>
            <w:tcW w:w="1560" w:type="dxa"/>
            <w:shd w:val="clear" w:color="auto" w:fill="FFFF00"/>
            <w:vAlign w:val="center"/>
          </w:tcPr>
          <w:p w14:paraId="087E41D7" w14:textId="3FBB261B" w:rsidR="004279BB" w:rsidRDefault="00A11E29" w:rsidP="00F60797">
            <w:pPr>
              <w:jc w:val="center"/>
              <w:rPr>
                <w:color w:val="000000" w:themeColor="text1"/>
                <w:sz w:val="20"/>
                <w:szCs w:val="20"/>
              </w:rPr>
            </w:pPr>
            <w:r>
              <w:rPr>
                <w:rFonts w:hint="eastAsia"/>
                <w:color w:val="000000" w:themeColor="text1"/>
                <w:sz w:val="20"/>
                <w:szCs w:val="20"/>
              </w:rPr>
              <w:t>管理</w:t>
            </w:r>
            <w:r w:rsidR="00D605A8">
              <w:rPr>
                <w:rFonts w:hint="eastAsia"/>
                <w:color w:val="000000" w:themeColor="text1"/>
                <w:sz w:val="20"/>
                <w:szCs w:val="20"/>
              </w:rPr>
              <w:t>NO.</w:t>
            </w:r>
          </w:p>
        </w:tc>
        <w:tc>
          <w:tcPr>
            <w:tcW w:w="2206" w:type="dxa"/>
            <w:shd w:val="clear" w:color="auto" w:fill="FFFF00"/>
          </w:tcPr>
          <w:p w14:paraId="6EB09910" w14:textId="7E9C77A0" w:rsidR="004279BB" w:rsidRDefault="004279BB" w:rsidP="00F60797">
            <w:pPr>
              <w:jc w:val="center"/>
              <w:rPr>
                <w:color w:val="000000" w:themeColor="text1"/>
                <w:sz w:val="20"/>
                <w:szCs w:val="20"/>
              </w:rPr>
            </w:pPr>
            <w:r>
              <w:rPr>
                <w:rFonts w:hint="eastAsia"/>
                <w:color w:val="000000" w:themeColor="text1"/>
                <w:sz w:val="20"/>
                <w:szCs w:val="20"/>
              </w:rPr>
              <w:t>プログラム番号</w:t>
            </w:r>
          </w:p>
        </w:tc>
      </w:tr>
      <w:tr w:rsidR="004279BB" w14:paraId="5D3F525D" w14:textId="77777777" w:rsidTr="008D1573">
        <w:trPr>
          <w:trHeight w:val="470"/>
        </w:trPr>
        <w:tc>
          <w:tcPr>
            <w:tcW w:w="2263" w:type="dxa"/>
            <w:vMerge/>
          </w:tcPr>
          <w:p w14:paraId="27F3CACF" w14:textId="77777777" w:rsidR="004279BB" w:rsidRDefault="004279BB" w:rsidP="00F60797">
            <w:pPr>
              <w:jc w:val="right"/>
              <w:rPr>
                <w:color w:val="000000" w:themeColor="text1"/>
                <w:sz w:val="20"/>
                <w:szCs w:val="20"/>
              </w:rPr>
            </w:pPr>
          </w:p>
        </w:tc>
        <w:tc>
          <w:tcPr>
            <w:tcW w:w="1560" w:type="dxa"/>
          </w:tcPr>
          <w:p w14:paraId="4EB83B1E" w14:textId="77777777" w:rsidR="004279BB" w:rsidRDefault="004279BB" w:rsidP="00F60797">
            <w:pPr>
              <w:jc w:val="right"/>
              <w:rPr>
                <w:color w:val="000000" w:themeColor="text1"/>
                <w:sz w:val="20"/>
                <w:szCs w:val="20"/>
              </w:rPr>
            </w:pPr>
          </w:p>
        </w:tc>
        <w:tc>
          <w:tcPr>
            <w:tcW w:w="2206" w:type="dxa"/>
          </w:tcPr>
          <w:p w14:paraId="0CC0D886" w14:textId="77777777" w:rsidR="004279BB" w:rsidRDefault="004279BB" w:rsidP="00F60797">
            <w:pPr>
              <w:jc w:val="right"/>
              <w:rPr>
                <w:color w:val="000000" w:themeColor="text1"/>
                <w:sz w:val="20"/>
                <w:szCs w:val="20"/>
              </w:rPr>
            </w:pPr>
          </w:p>
        </w:tc>
      </w:tr>
    </w:tbl>
    <w:p w14:paraId="0CAD0B2E" w14:textId="7AFC4A8F" w:rsidR="00D00B6A" w:rsidRDefault="00D00B6A" w:rsidP="00D00B6A">
      <w:pPr>
        <w:jc w:val="right"/>
        <w:rPr>
          <w:color w:val="000000" w:themeColor="text1"/>
          <w:sz w:val="20"/>
          <w:szCs w:val="20"/>
          <w:lang w:eastAsia="zh-CN"/>
        </w:rPr>
      </w:pPr>
      <w:r>
        <w:rPr>
          <w:rFonts w:hint="eastAsia"/>
          <w:noProof/>
          <w:color w:val="000000" w:themeColor="text1"/>
          <w:sz w:val="20"/>
          <w:szCs w:val="20"/>
          <w:lang w:eastAsia="zh-CN"/>
        </w:rPr>
        <w:t xml:space="preserve"> </w:t>
      </w:r>
      <w:r>
        <w:rPr>
          <w:rFonts w:hint="eastAsia"/>
          <w:noProof/>
          <w:color w:val="000000" w:themeColor="text1"/>
          <w:sz w:val="20"/>
          <w:szCs w:val="20"/>
        </w:rPr>
        <mc:AlternateContent>
          <mc:Choice Requires="wps">
            <w:drawing>
              <wp:anchor distT="0" distB="0" distL="114300" distR="114300" simplePos="0" relativeHeight="251655168" behindDoc="0" locked="0" layoutInCell="1" allowOverlap="1" wp14:anchorId="53804436" wp14:editId="4EC5AC68">
                <wp:simplePos x="0" y="0"/>
                <wp:positionH relativeFrom="column">
                  <wp:posOffset>5935980</wp:posOffset>
                </wp:positionH>
                <wp:positionV relativeFrom="paragraph">
                  <wp:posOffset>0</wp:posOffset>
                </wp:positionV>
                <wp:extent cx="397510" cy="363855"/>
                <wp:effectExtent l="0" t="0" r="21590" b="17145"/>
                <wp:wrapNone/>
                <wp:docPr id="1" name="テキスト ボックス 1"/>
                <wp:cNvGraphicFramePr/>
                <a:graphic xmlns:a="http://schemas.openxmlformats.org/drawingml/2006/main">
                  <a:graphicData uri="http://schemas.microsoft.com/office/word/2010/wordprocessingShape">
                    <wps:wsp>
                      <wps:cNvSpPr txBox="1"/>
                      <wps:spPr>
                        <a:xfrm>
                          <a:off x="0" y="0"/>
                          <a:ext cx="397510" cy="36385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1171C" w14:textId="251A76C7" w:rsidR="00D00B6A" w:rsidRDefault="00D00B6A">
                            <w:r w:rsidRPr="00D00B6A">
                              <w:rPr>
                                <w:rFonts w:hint="eastAsia"/>
                                <w:sz w:val="32"/>
                                <w:szCs w:val="32"/>
                              </w:rPr>
                              <w:t>派</w:t>
                            </w:r>
                            <w:r>
                              <w:rPr>
                                <w:rFonts w:hint="eastAsia"/>
                              </w:rPr>
                              <w:t>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804436" id="_x0000_t202" coordsize="21600,21600" o:spt="202" path="m,l,21600r21600,l21600,xe">
                <v:stroke joinstyle="miter"/>
                <v:path gradientshapeok="t" o:connecttype="rect"/>
              </v:shapetype>
              <v:shape id="テキスト ボックス 1" o:spid="_x0000_s1026" type="#_x0000_t202" style="position:absolute;left:0;text-align:left;margin-left:467.4pt;margin-top:0;width:31.3pt;height:28.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" fillcolor="white [3201]" strokeweight="1.25pt">
                <v:textbox>
                  <w:txbxContent>
                    <w:p w14:paraId="1111171C" w14:textId="251A76C7" w:rsidR="00D00B6A" w:rsidRDefault="00D00B6A">
                      <w:r w:rsidRPr="00D00B6A">
                        <w:rPr>
                          <w:rFonts w:hint="eastAsia"/>
                          <w:sz w:val="32"/>
                          <w:szCs w:val="32"/>
                        </w:rPr>
                        <w:t>派</w:t>
                      </w:r>
                      <w:r>
                        <w:rPr>
                          <w:rFonts w:hint="eastAsia"/>
                        </w:rPr>
                        <w:t>遣</w:t>
                      </w:r>
                    </w:p>
                  </w:txbxContent>
                </v:textbox>
              </v:shape>
            </w:pict>
          </mc:Fallback>
        </mc:AlternateContent>
      </w:r>
    </w:p>
    <w:p w14:paraId="38DE8B3C" w14:textId="41E4FFE8" w:rsidR="00D00B6A" w:rsidRDefault="00D00B6A" w:rsidP="00D00B6A">
      <w:pPr>
        <w:jc w:val="right"/>
        <w:rPr>
          <w:color w:val="000000" w:themeColor="text1"/>
          <w:sz w:val="20"/>
          <w:szCs w:val="20"/>
          <w:lang w:eastAsia="zh-CN"/>
        </w:rPr>
      </w:pPr>
    </w:p>
    <w:p w14:paraId="4C9058BC" w14:textId="5CC8988A" w:rsidR="00D00B6A" w:rsidRDefault="00D00B6A" w:rsidP="00D00B6A">
      <w:pPr>
        <w:jc w:val="right"/>
        <w:rPr>
          <w:color w:val="000000" w:themeColor="text1"/>
          <w:sz w:val="20"/>
          <w:szCs w:val="20"/>
          <w:lang w:eastAsia="zh-CN"/>
        </w:rPr>
      </w:pPr>
    </w:p>
    <w:p w14:paraId="5B227C5E" w14:textId="30C73C29" w:rsidR="00D00B6A" w:rsidRDefault="00D00B6A" w:rsidP="00D00B6A">
      <w:pPr>
        <w:jc w:val="right"/>
        <w:rPr>
          <w:color w:val="000000" w:themeColor="text1"/>
          <w:sz w:val="20"/>
          <w:szCs w:val="20"/>
          <w:lang w:eastAsia="zh-CN"/>
        </w:rPr>
      </w:pPr>
    </w:p>
    <w:p w14:paraId="73974B58" w14:textId="77777777" w:rsidR="00D00B6A" w:rsidRDefault="00D00B6A" w:rsidP="00D00B6A">
      <w:pPr>
        <w:jc w:val="right"/>
        <w:rPr>
          <w:color w:val="000000" w:themeColor="text1"/>
          <w:sz w:val="20"/>
          <w:szCs w:val="20"/>
          <w:lang w:eastAsia="zh-CN"/>
        </w:rPr>
      </w:pPr>
    </w:p>
    <w:p w14:paraId="0E32618A" w14:textId="17874007" w:rsidR="00D00B6A" w:rsidRDefault="00F60797" w:rsidP="00D00B6A">
      <w:pPr>
        <w:jc w:val="right"/>
        <w:rPr>
          <w:color w:val="000000" w:themeColor="text1"/>
          <w:sz w:val="20"/>
          <w:szCs w:val="20"/>
          <w:lang w:eastAsia="zh-CN"/>
        </w:rPr>
      </w:pPr>
      <w:r>
        <w:rPr>
          <w:rFonts w:hint="eastAsia"/>
          <w:color w:val="000000" w:themeColor="text1"/>
          <w:sz w:val="20"/>
          <w:szCs w:val="20"/>
          <w:lang w:eastAsia="zh-CN"/>
        </w:rPr>
        <w:t>（学内様式）</w:t>
      </w:r>
    </w:p>
    <w:p w14:paraId="4AB17829" w14:textId="77777777" w:rsidR="00AE29A2" w:rsidRDefault="00AE29A2" w:rsidP="006958DC">
      <w:pPr>
        <w:ind w:right="200"/>
        <w:jc w:val="right"/>
        <w:rPr>
          <w:color w:val="000000" w:themeColor="text1"/>
          <w:sz w:val="20"/>
          <w:szCs w:val="20"/>
          <w:lang w:eastAsia="zh-CN"/>
        </w:rPr>
      </w:pPr>
    </w:p>
    <w:p w14:paraId="188C9B79" w14:textId="272B2DCA" w:rsidR="001D4313" w:rsidRDefault="00481E81" w:rsidP="001D4313">
      <w:pPr>
        <w:rPr>
          <w:color w:val="000000" w:themeColor="text1"/>
          <w:sz w:val="24"/>
          <w:szCs w:val="24"/>
          <w:lang w:eastAsia="zh-CN"/>
        </w:rPr>
      </w:pPr>
      <w:r>
        <w:rPr>
          <w:rFonts w:hint="eastAsia"/>
          <w:color w:val="000000" w:themeColor="text1"/>
          <w:sz w:val="24"/>
          <w:szCs w:val="24"/>
          <w:u w:val="single"/>
          <w:lang w:eastAsia="zh-CN"/>
        </w:rPr>
        <w:t xml:space="preserve">　　</w:t>
      </w:r>
      <w:r w:rsidR="00F60797">
        <w:rPr>
          <w:rFonts w:hint="eastAsia"/>
          <w:color w:val="000000" w:themeColor="text1"/>
          <w:sz w:val="24"/>
          <w:szCs w:val="24"/>
          <w:u w:val="single"/>
          <w:lang w:eastAsia="zh-CN"/>
        </w:rPr>
        <w:t>○○学部</w:t>
      </w:r>
      <w:r w:rsidR="00F60797">
        <w:rPr>
          <w:rFonts w:hint="eastAsia"/>
          <w:color w:val="000000" w:themeColor="text1"/>
          <w:sz w:val="24"/>
          <w:szCs w:val="24"/>
          <w:u w:val="single"/>
          <w:lang w:eastAsia="zh-CN"/>
        </w:rPr>
        <w:t>/</w:t>
      </w:r>
      <w:r w:rsidR="00F60797">
        <w:rPr>
          <w:rFonts w:hint="eastAsia"/>
          <w:color w:val="000000" w:themeColor="text1"/>
          <w:sz w:val="24"/>
          <w:szCs w:val="24"/>
          <w:u w:val="single"/>
          <w:lang w:eastAsia="zh-CN"/>
        </w:rPr>
        <w:t>学府</w:t>
      </w:r>
      <w:r w:rsidR="00F60797">
        <w:rPr>
          <w:rFonts w:hint="eastAsia"/>
          <w:color w:val="000000" w:themeColor="text1"/>
          <w:sz w:val="24"/>
          <w:szCs w:val="24"/>
          <w:u w:val="single"/>
          <w:lang w:eastAsia="zh-CN"/>
        </w:rPr>
        <w:t xml:space="preserve"> </w:t>
      </w:r>
      <w:r w:rsidR="00F60797">
        <w:rPr>
          <w:rFonts w:hint="eastAsia"/>
          <w:color w:val="000000" w:themeColor="text1"/>
          <w:sz w:val="24"/>
          <w:szCs w:val="24"/>
          <w:u w:val="single"/>
          <w:lang w:eastAsia="zh-CN"/>
        </w:rPr>
        <w:t>長</w:t>
      </w:r>
      <w:r>
        <w:rPr>
          <w:rFonts w:hint="eastAsia"/>
          <w:color w:val="000000" w:themeColor="text1"/>
          <w:sz w:val="24"/>
          <w:szCs w:val="24"/>
          <w:u w:val="single"/>
          <w:lang w:eastAsia="zh-CN"/>
        </w:rPr>
        <w:t xml:space="preserve">　　</w:t>
      </w:r>
      <w:r>
        <w:rPr>
          <w:rFonts w:hint="eastAsia"/>
          <w:color w:val="000000" w:themeColor="text1"/>
          <w:sz w:val="24"/>
          <w:szCs w:val="24"/>
          <w:lang w:eastAsia="zh-CN"/>
        </w:rPr>
        <w:t xml:space="preserve">　殿</w:t>
      </w:r>
    </w:p>
    <w:p w14:paraId="5A2C59C7" w14:textId="77777777" w:rsidR="00AE29A2" w:rsidRPr="006861DE" w:rsidRDefault="00AE29A2" w:rsidP="001D4313">
      <w:pPr>
        <w:rPr>
          <w:color w:val="000000" w:themeColor="text1"/>
          <w:sz w:val="24"/>
          <w:szCs w:val="24"/>
          <w:lang w:eastAsia="zh-CN"/>
        </w:rPr>
      </w:pPr>
    </w:p>
    <w:p w14:paraId="65353DC2" w14:textId="77777777" w:rsidR="001D4313" w:rsidRPr="00226828" w:rsidRDefault="001D4313" w:rsidP="001D4313">
      <w:pPr>
        <w:jc w:val="center"/>
        <w:rPr>
          <w:color w:val="000000" w:themeColor="text1"/>
          <w:sz w:val="30"/>
          <w:szCs w:val="30"/>
        </w:rPr>
      </w:pPr>
      <w:r w:rsidRPr="00226828">
        <w:rPr>
          <w:rFonts w:hint="eastAsia"/>
          <w:color w:val="000000" w:themeColor="text1"/>
          <w:sz w:val="30"/>
          <w:szCs w:val="30"/>
        </w:rPr>
        <w:t>新型コロナウイルス感染症の影響下における渡航についての誓約書</w:t>
      </w:r>
    </w:p>
    <w:p w14:paraId="7B3CEA11" w14:textId="77777777" w:rsidR="001D4313" w:rsidRPr="006861DE" w:rsidRDefault="001D4313" w:rsidP="001D4313">
      <w:pPr>
        <w:jc w:val="center"/>
        <w:rPr>
          <w:color w:val="000000" w:themeColor="text1"/>
          <w:sz w:val="24"/>
          <w:szCs w:val="24"/>
        </w:rPr>
      </w:pPr>
    </w:p>
    <w:p w14:paraId="6AEC8E4D" w14:textId="2580C527" w:rsidR="001D4313" w:rsidRPr="006861DE" w:rsidRDefault="001D4313" w:rsidP="001D4313">
      <w:pPr>
        <w:ind w:firstLineChars="100" w:firstLine="240"/>
        <w:jc w:val="left"/>
        <w:rPr>
          <w:color w:val="000000" w:themeColor="text1"/>
          <w:sz w:val="24"/>
          <w:szCs w:val="24"/>
        </w:rPr>
      </w:pPr>
      <w:r w:rsidRPr="006861DE">
        <w:rPr>
          <w:rFonts w:hint="eastAsia"/>
          <w:color w:val="000000" w:themeColor="text1"/>
          <w:sz w:val="24"/>
          <w:szCs w:val="24"/>
        </w:rPr>
        <w:t>私は、海外留学支援制度（</w:t>
      </w:r>
      <w:r w:rsidR="00F56ACE">
        <w:rPr>
          <w:rFonts w:hint="eastAsia"/>
          <w:color w:val="000000" w:themeColor="text1"/>
          <w:sz w:val="24"/>
          <w:szCs w:val="24"/>
        </w:rPr>
        <w:t>協定派遣</w:t>
      </w:r>
      <w:r w:rsidR="00DC4CBA">
        <w:rPr>
          <w:rFonts w:hint="eastAsia"/>
          <w:color w:val="000000" w:themeColor="text1"/>
          <w:sz w:val="24"/>
          <w:szCs w:val="24"/>
        </w:rPr>
        <w:t>）派遣学</w:t>
      </w:r>
      <w:r w:rsidRPr="006861DE">
        <w:rPr>
          <w:rFonts w:hint="eastAsia"/>
          <w:color w:val="000000" w:themeColor="text1"/>
          <w:sz w:val="24"/>
          <w:szCs w:val="24"/>
        </w:rPr>
        <w:t>生（以下、「派遣学生」という。）として渡航するにあたり、留学先国・地域では自分自身で安全を確保しなければならないことを理解し、自覚と責任を持って、安全と健康に十分な注意を払うことを誓います。そして、</w:t>
      </w:r>
      <w:r w:rsidR="00F60797">
        <w:rPr>
          <w:rFonts w:hint="eastAsia"/>
          <w:color w:val="000000" w:themeColor="text1"/>
          <w:sz w:val="24"/>
          <w:szCs w:val="24"/>
        </w:rPr>
        <w:t>別紙「新型コロナウイルス感染症の影響により感染症危険情報レベル</w:t>
      </w:r>
      <w:r w:rsidR="00F60797">
        <w:rPr>
          <w:rFonts w:hint="eastAsia"/>
          <w:color w:val="000000" w:themeColor="text1"/>
          <w:sz w:val="24"/>
          <w:szCs w:val="24"/>
        </w:rPr>
        <w:t>2</w:t>
      </w:r>
      <w:r w:rsidR="00F60797">
        <w:rPr>
          <w:rFonts w:hint="eastAsia"/>
          <w:color w:val="000000" w:themeColor="text1"/>
          <w:sz w:val="24"/>
          <w:szCs w:val="24"/>
        </w:rPr>
        <w:t>以上に指定された国・地域への渡航前に確認すべき項目」を確認、把握、了解したことを前提に、</w:t>
      </w:r>
      <w:r w:rsidRPr="006861DE">
        <w:rPr>
          <w:rFonts w:hint="eastAsia"/>
          <w:color w:val="000000" w:themeColor="text1"/>
          <w:sz w:val="24"/>
          <w:szCs w:val="24"/>
        </w:rPr>
        <w:t>下記の事項を承諾・厳守することを誓約することをもって渡航を希望します。</w:t>
      </w:r>
    </w:p>
    <w:p w14:paraId="101C1131" w14:textId="77777777" w:rsidR="001D4313" w:rsidRPr="006861DE" w:rsidRDefault="001D4313" w:rsidP="001D4313">
      <w:pPr>
        <w:ind w:firstLineChars="100" w:firstLine="240"/>
        <w:jc w:val="left"/>
        <w:rPr>
          <w:color w:val="000000" w:themeColor="text1"/>
          <w:sz w:val="24"/>
          <w:szCs w:val="24"/>
        </w:rPr>
      </w:pPr>
    </w:p>
    <w:p w14:paraId="1FCC49F6" w14:textId="77777777" w:rsidR="001D4313" w:rsidRPr="006861DE" w:rsidRDefault="001D4313" w:rsidP="001D4313">
      <w:pPr>
        <w:pStyle w:val="a7"/>
        <w:rPr>
          <w:color w:val="000000" w:themeColor="text1"/>
        </w:rPr>
      </w:pPr>
      <w:r w:rsidRPr="006861DE">
        <w:rPr>
          <w:rFonts w:hint="eastAsia"/>
          <w:color w:val="000000" w:themeColor="text1"/>
        </w:rPr>
        <w:t>記</w:t>
      </w:r>
    </w:p>
    <w:p w14:paraId="751ACE9E" w14:textId="77777777" w:rsidR="006861DE" w:rsidRDefault="006861DE" w:rsidP="006861DE">
      <w:pPr>
        <w:ind w:left="360" w:hangingChars="150" w:hanging="360"/>
        <w:rPr>
          <w:color w:val="000000" w:themeColor="text1"/>
          <w:sz w:val="24"/>
          <w:szCs w:val="24"/>
        </w:rPr>
      </w:pPr>
    </w:p>
    <w:p w14:paraId="3AB0B296" w14:textId="38ECFA29" w:rsidR="006861DE" w:rsidRDefault="006861DE" w:rsidP="006861DE">
      <w:pPr>
        <w:ind w:left="600" w:hangingChars="250" w:hanging="600"/>
        <w:rPr>
          <w:color w:val="000000" w:themeColor="text1"/>
          <w:sz w:val="24"/>
          <w:szCs w:val="24"/>
        </w:rPr>
      </w:pPr>
      <w:r>
        <w:rPr>
          <w:rFonts w:hint="eastAsia"/>
          <w:color w:val="000000" w:themeColor="text1"/>
          <w:sz w:val="24"/>
          <w:szCs w:val="24"/>
        </w:rPr>
        <w:t>１．</w:t>
      </w:r>
      <w:r>
        <w:rPr>
          <w:rFonts w:hint="eastAsia"/>
          <w:color w:val="000000" w:themeColor="text1"/>
          <w:sz w:val="24"/>
          <w:szCs w:val="24"/>
        </w:rPr>
        <w:t xml:space="preserve"> </w:t>
      </w:r>
      <w:r w:rsidR="00BD300C" w:rsidRPr="006861DE">
        <w:rPr>
          <w:rFonts w:hint="eastAsia"/>
          <w:color w:val="000000" w:themeColor="text1"/>
          <w:sz w:val="24"/>
          <w:szCs w:val="24"/>
        </w:rPr>
        <w:t>留学先国・地域が新型コロナウイルス感染症の影響により</w:t>
      </w:r>
      <w:r w:rsidR="00AA7115">
        <w:rPr>
          <w:rFonts w:hint="eastAsia"/>
          <w:color w:val="000000" w:themeColor="text1"/>
          <w:sz w:val="24"/>
          <w:szCs w:val="24"/>
        </w:rPr>
        <w:t>外務省による</w:t>
      </w:r>
      <w:r w:rsidR="0051482E" w:rsidRPr="0051482E">
        <w:rPr>
          <w:rFonts w:hint="eastAsia"/>
          <w:color w:val="000000" w:themeColor="text1"/>
          <w:sz w:val="24"/>
          <w:szCs w:val="24"/>
        </w:rPr>
        <w:t>感染症危険情報</w:t>
      </w:r>
      <w:r w:rsidR="00BD300C" w:rsidRPr="006861DE">
        <w:rPr>
          <w:rFonts w:hint="eastAsia"/>
          <w:color w:val="000000" w:themeColor="text1"/>
          <w:sz w:val="24"/>
          <w:szCs w:val="24"/>
        </w:rPr>
        <w:t>レベル２</w:t>
      </w:r>
      <w:r w:rsidR="00AA7115">
        <w:rPr>
          <w:rFonts w:hint="eastAsia"/>
          <w:color w:val="000000" w:themeColor="text1"/>
          <w:sz w:val="24"/>
          <w:szCs w:val="24"/>
        </w:rPr>
        <w:t>（不要不急の渡航取り止め）又はレベル３（渡航中止勧告）</w:t>
      </w:r>
      <w:r w:rsidR="00BD300C" w:rsidRPr="006861DE">
        <w:rPr>
          <w:rFonts w:hint="eastAsia"/>
          <w:color w:val="000000" w:themeColor="text1"/>
          <w:sz w:val="24"/>
          <w:szCs w:val="24"/>
        </w:rPr>
        <w:t>であることを確認し、自らの判断と責任で渡航します。</w:t>
      </w:r>
    </w:p>
    <w:p w14:paraId="5E76ED1F" w14:textId="77777777" w:rsidR="006861DE" w:rsidRDefault="00BD300C" w:rsidP="006861DE">
      <w:pPr>
        <w:ind w:left="600" w:hangingChars="250" w:hanging="600"/>
        <w:rPr>
          <w:color w:val="000000" w:themeColor="text1"/>
          <w:sz w:val="24"/>
          <w:szCs w:val="24"/>
        </w:rPr>
      </w:pPr>
      <w:r w:rsidRPr="006861DE">
        <w:rPr>
          <w:rFonts w:hint="eastAsia"/>
          <w:color w:val="000000" w:themeColor="text1"/>
          <w:sz w:val="24"/>
          <w:szCs w:val="24"/>
        </w:rPr>
        <w:t>２</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1D4313" w:rsidRPr="004B52E5">
        <w:rPr>
          <w:rFonts w:hint="eastAsia"/>
          <w:color w:val="000000" w:themeColor="text1"/>
          <w:sz w:val="24"/>
          <w:szCs w:val="23"/>
        </w:rPr>
        <w:t>留学中における新型コロナウイルス感染症への感染については、自らの責任として対処します。</w:t>
      </w:r>
    </w:p>
    <w:p w14:paraId="1AE6138A" w14:textId="5AAF4F70" w:rsidR="006861DE" w:rsidRDefault="00BD300C" w:rsidP="006861DE">
      <w:pPr>
        <w:ind w:left="600" w:hangingChars="250" w:hanging="600"/>
        <w:rPr>
          <w:color w:val="000000" w:themeColor="text1"/>
          <w:sz w:val="24"/>
          <w:szCs w:val="24"/>
        </w:rPr>
      </w:pPr>
      <w:r w:rsidRPr="006861DE">
        <w:rPr>
          <w:rFonts w:hint="eastAsia"/>
          <w:color w:val="000000" w:themeColor="text1"/>
          <w:sz w:val="24"/>
          <w:szCs w:val="24"/>
        </w:rPr>
        <w:t>３</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1D4313" w:rsidRPr="006861DE">
        <w:rPr>
          <w:rFonts w:hint="eastAsia"/>
          <w:color w:val="000000" w:themeColor="text1"/>
          <w:sz w:val="24"/>
          <w:szCs w:val="24"/>
        </w:rPr>
        <w:t>留学中の疾病に対し、十分な補償が受けられる海外旅行保険又は現地の保険に加入しています。</w:t>
      </w:r>
    </w:p>
    <w:p w14:paraId="0235F93C" w14:textId="202E2747" w:rsidR="006861DE" w:rsidRDefault="00BD300C" w:rsidP="006861DE">
      <w:pPr>
        <w:ind w:left="600" w:hangingChars="250" w:hanging="600"/>
        <w:rPr>
          <w:color w:val="000000" w:themeColor="text1"/>
          <w:sz w:val="24"/>
          <w:szCs w:val="24"/>
        </w:rPr>
      </w:pPr>
      <w:r w:rsidRPr="006861DE">
        <w:rPr>
          <w:rFonts w:hint="eastAsia"/>
          <w:color w:val="000000" w:themeColor="text1"/>
          <w:sz w:val="24"/>
          <w:szCs w:val="24"/>
        </w:rPr>
        <w:t>４</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1D4313" w:rsidRPr="006861DE">
        <w:rPr>
          <w:rFonts w:hint="eastAsia"/>
          <w:color w:val="000000" w:themeColor="text1"/>
          <w:sz w:val="24"/>
          <w:szCs w:val="24"/>
        </w:rPr>
        <w:t>留学先国・地域の政府からの指示や在外公館からの通知に注意をはらい、現地の法令を遵守するとともに、責任のある行動をとります。</w:t>
      </w:r>
    </w:p>
    <w:p w14:paraId="1A0CB473" w14:textId="5DFB6F44" w:rsidR="00E972DF" w:rsidRDefault="00AA7115" w:rsidP="008C7F3F">
      <w:pPr>
        <w:ind w:left="600" w:hangingChars="250" w:hanging="600"/>
        <w:rPr>
          <w:color w:val="000000" w:themeColor="text1"/>
          <w:sz w:val="24"/>
          <w:szCs w:val="24"/>
        </w:rPr>
      </w:pPr>
      <w:r>
        <w:rPr>
          <w:rFonts w:hint="eastAsia"/>
          <w:color w:val="000000" w:themeColor="text1"/>
          <w:sz w:val="24"/>
          <w:szCs w:val="24"/>
        </w:rPr>
        <w:t>５</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E972DF" w:rsidRPr="006861DE">
        <w:rPr>
          <w:rFonts w:hint="eastAsia"/>
          <w:color w:val="000000" w:themeColor="text1"/>
          <w:sz w:val="24"/>
          <w:szCs w:val="24"/>
        </w:rPr>
        <w:t>留学先国・地域の治安や感染症の状況により、留学の中止・延期又は帰国勧告を決定する場合があることを理解し、その場合は速やかに指示に従います。</w:t>
      </w:r>
    </w:p>
    <w:p w14:paraId="6F806017" w14:textId="1BB25FA7" w:rsidR="00F56ACE" w:rsidRDefault="00AA7115" w:rsidP="006861DE">
      <w:pPr>
        <w:ind w:left="600" w:hangingChars="250" w:hanging="600"/>
        <w:rPr>
          <w:color w:val="000000" w:themeColor="text1"/>
          <w:sz w:val="24"/>
          <w:szCs w:val="24"/>
        </w:rPr>
      </w:pPr>
      <w:r>
        <w:rPr>
          <w:rFonts w:hint="eastAsia"/>
          <w:color w:val="000000" w:themeColor="text1"/>
          <w:sz w:val="24"/>
          <w:szCs w:val="24"/>
        </w:rPr>
        <w:t>６</w:t>
      </w:r>
      <w:r w:rsidR="00F56ACE">
        <w:rPr>
          <w:rFonts w:hint="eastAsia"/>
          <w:color w:val="000000" w:themeColor="text1"/>
          <w:sz w:val="24"/>
          <w:szCs w:val="24"/>
        </w:rPr>
        <w:t>．</w:t>
      </w:r>
      <w:r w:rsidR="00F56ACE">
        <w:rPr>
          <w:rFonts w:hint="eastAsia"/>
          <w:color w:val="000000" w:themeColor="text1"/>
          <w:sz w:val="24"/>
          <w:szCs w:val="24"/>
        </w:rPr>
        <w:tab/>
      </w:r>
      <w:r w:rsidR="004279BB">
        <w:rPr>
          <w:rFonts w:hint="eastAsia"/>
          <w:color w:val="000000" w:themeColor="text1"/>
          <w:sz w:val="24"/>
          <w:szCs w:val="24"/>
        </w:rPr>
        <w:t>裏面「</w:t>
      </w:r>
      <w:r w:rsidR="00F56ACE" w:rsidRPr="006861DE">
        <w:rPr>
          <w:rFonts w:hint="eastAsia"/>
          <w:color w:val="000000" w:themeColor="text1"/>
          <w:sz w:val="24"/>
          <w:szCs w:val="24"/>
        </w:rPr>
        <w:t>新型コロナウイルス感染症の影響により</w:t>
      </w:r>
      <w:r w:rsidR="00F56ACE" w:rsidRPr="0051482E">
        <w:rPr>
          <w:rFonts w:hint="eastAsia"/>
          <w:color w:val="000000" w:themeColor="text1"/>
          <w:sz w:val="24"/>
          <w:szCs w:val="24"/>
        </w:rPr>
        <w:t>感染症危険情報</w:t>
      </w:r>
      <w:r w:rsidR="00F56ACE" w:rsidRPr="006861DE">
        <w:rPr>
          <w:rFonts w:hint="eastAsia"/>
          <w:color w:val="000000" w:themeColor="text1"/>
          <w:sz w:val="24"/>
          <w:szCs w:val="24"/>
        </w:rPr>
        <w:t>レベル２以上に指定された国・地域への渡航前に確認すべき項目</w:t>
      </w:r>
      <w:r w:rsidR="004279BB">
        <w:rPr>
          <w:rFonts w:hint="eastAsia"/>
          <w:color w:val="000000" w:themeColor="text1"/>
          <w:sz w:val="24"/>
          <w:szCs w:val="24"/>
        </w:rPr>
        <w:t>」</w:t>
      </w:r>
      <w:r w:rsidR="00F56ACE">
        <w:rPr>
          <w:rFonts w:hint="eastAsia"/>
          <w:color w:val="000000" w:themeColor="text1"/>
          <w:sz w:val="24"/>
          <w:szCs w:val="24"/>
        </w:rPr>
        <w:t>を確認し</w:t>
      </w:r>
      <w:r w:rsidR="009A7F0C">
        <w:rPr>
          <w:rFonts w:hint="eastAsia"/>
          <w:color w:val="000000" w:themeColor="text1"/>
          <w:sz w:val="24"/>
          <w:szCs w:val="24"/>
        </w:rPr>
        <w:t>、内容について理解しました。</w:t>
      </w:r>
    </w:p>
    <w:p w14:paraId="307CB78D" w14:textId="6BEB9A63" w:rsidR="009A7F0C" w:rsidRPr="006861DE" w:rsidRDefault="00AA7115" w:rsidP="006861DE">
      <w:pPr>
        <w:ind w:left="600" w:hangingChars="250" w:hanging="600"/>
        <w:rPr>
          <w:color w:val="000000" w:themeColor="text1"/>
          <w:sz w:val="24"/>
          <w:szCs w:val="24"/>
        </w:rPr>
      </w:pPr>
      <w:r>
        <w:rPr>
          <w:rFonts w:hint="eastAsia"/>
          <w:color w:val="000000" w:themeColor="text1"/>
          <w:sz w:val="24"/>
          <w:szCs w:val="24"/>
        </w:rPr>
        <w:t>７．</w:t>
      </w:r>
      <w:r>
        <w:rPr>
          <w:rFonts w:hint="eastAsia"/>
          <w:color w:val="000000" w:themeColor="text1"/>
          <w:sz w:val="24"/>
          <w:szCs w:val="24"/>
        </w:rPr>
        <w:t xml:space="preserve"> </w:t>
      </w:r>
      <w:r w:rsidR="00481E81" w:rsidRPr="00481E81">
        <w:rPr>
          <w:rFonts w:hint="eastAsia"/>
          <w:color w:val="000000" w:themeColor="text1"/>
          <w:sz w:val="24"/>
          <w:szCs w:val="24"/>
        </w:rPr>
        <w:t>自主隔離期間・濃厚接触者として隔離対象となることによって発生するすべての費用及び上記５によって発生するすべての費用（各種キャンセル料金、新たに発生する航空券取得費用、宿泊費用等）は自己負担となることを確認し、同意します。</w:t>
      </w:r>
    </w:p>
    <w:p w14:paraId="1C309ABF" w14:textId="77777777" w:rsidR="001D4313" w:rsidRPr="006861DE" w:rsidRDefault="001D4313" w:rsidP="001D4313">
      <w:pPr>
        <w:pStyle w:val="a9"/>
        <w:rPr>
          <w:color w:val="000000" w:themeColor="text1"/>
        </w:rPr>
      </w:pPr>
      <w:r w:rsidRPr="006861DE">
        <w:rPr>
          <w:rFonts w:hint="eastAsia"/>
          <w:color w:val="000000" w:themeColor="text1"/>
        </w:rPr>
        <w:t>以上</w:t>
      </w:r>
    </w:p>
    <w:p w14:paraId="0FAD654F" w14:textId="77777777" w:rsidR="001D4313" w:rsidRPr="006861DE" w:rsidRDefault="001D4313" w:rsidP="001D4313">
      <w:pPr>
        <w:rPr>
          <w:color w:val="000000" w:themeColor="text1"/>
          <w:sz w:val="24"/>
          <w:szCs w:val="24"/>
        </w:rPr>
      </w:pPr>
    </w:p>
    <w:p w14:paraId="594218AD" w14:textId="77777777" w:rsidR="00142CDF" w:rsidRPr="00142CDF" w:rsidRDefault="00142CDF" w:rsidP="00142CDF">
      <w:pPr>
        <w:ind w:leftChars="1300" w:left="2730" w:firstLine="630"/>
        <w:rPr>
          <w:color w:val="000000" w:themeColor="text1"/>
          <w:sz w:val="24"/>
          <w:szCs w:val="24"/>
        </w:rPr>
      </w:pPr>
      <w:r w:rsidRPr="00142CDF">
        <w:rPr>
          <w:rFonts w:hint="eastAsia"/>
          <w:color w:val="000000" w:themeColor="text1"/>
          <w:sz w:val="24"/>
          <w:szCs w:val="24"/>
        </w:rPr>
        <w:t xml:space="preserve">（本人）　署名日　　　　令和　　年　　　月　</w:t>
      </w:r>
      <w:r w:rsidRPr="00142CDF">
        <w:rPr>
          <w:rFonts w:hint="eastAsia"/>
          <w:color w:val="000000" w:themeColor="text1"/>
          <w:sz w:val="24"/>
          <w:szCs w:val="24"/>
        </w:rPr>
        <w:t xml:space="preserve">  </w:t>
      </w:r>
      <w:r w:rsidRPr="00142CDF">
        <w:rPr>
          <w:rFonts w:hint="eastAsia"/>
          <w:color w:val="000000" w:themeColor="text1"/>
          <w:sz w:val="24"/>
          <w:szCs w:val="24"/>
        </w:rPr>
        <w:t>日</w:t>
      </w:r>
    </w:p>
    <w:p w14:paraId="57B98547" w14:textId="77777777" w:rsidR="00142CDF" w:rsidRPr="00142CDF" w:rsidRDefault="00142CDF" w:rsidP="00142CDF">
      <w:pPr>
        <w:ind w:leftChars="1300" w:left="2730" w:firstLine="630"/>
        <w:rPr>
          <w:color w:val="000000" w:themeColor="text1"/>
          <w:sz w:val="24"/>
          <w:szCs w:val="24"/>
        </w:rPr>
      </w:pPr>
      <w:r w:rsidRPr="00142CDF">
        <w:rPr>
          <w:rFonts w:hint="eastAsia"/>
          <w:color w:val="000000" w:themeColor="text1"/>
          <w:sz w:val="24"/>
          <w:szCs w:val="24"/>
        </w:rPr>
        <w:t xml:space="preserve">学部・学府／学科・専攻　　　　　　　　　　　　　　</w:t>
      </w:r>
    </w:p>
    <w:p w14:paraId="033AEC3C" w14:textId="77777777" w:rsidR="00142CDF" w:rsidRPr="00142CDF" w:rsidRDefault="00142CDF" w:rsidP="00142CDF">
      <w:pPr>
        <w:ind w:leftChars="1300" w:left="2730" w:firstLine="630"/>
        <w:rPr>
          <w:color w:val="000000" w:themeColor="text1"/>
          <w:sz w:val="24"/>
          <w:szCs w:val="24"/>
          <w:lang w:eastAsia="zh-CN"/>
        </w:rPr>
      </w:pPr>
      <w:r w:rsidRPr="00142CDF">
        <w:rPr>
          <w:rFonts w:hint="eastAsia"/>
          <w:color w:val="000000" w:themeColor="text1"/>
          <w:sz w:val="24"/>
          <w:szCs w:val="24"/>
          <w:lang w:eastAsia="zh-CN"/>
        </w:rPr>
        <w:t xml:space="preserve">学生番号　　　　　　　　　　　　　　　　　　　　　</w:t>
      </w:r>
    </w:p>
    <w:p w14:paraId="6C786FDC" w14:textId="4511C6E2" w:rsidR="00DC4193" w:rsidRDefault="00142CDF" w:rsidP="00142CDF">
      <w:pPr>
        <w:ind w:leftChars="1300" w:left="2730" w:firstLine="630"/>
        <w:rPr>
          <w:color w:val="000000" w:themeColor="text1"/>
          <w:sz w:val="24"/>
          <w:szCs w:val="24"/>
          <w:lang w:eastAsia="zh-CN"/>
        </w:rPr>
      </w:pPr>
      <w:r w:rsidRPr="00142CDF">
        <w:rPr>
          <w:rFonts w:hint="eastAsia"/>
          <w:color w:val="000000" w:themeColor="text1"/>
          <w:sz w:val="24"/>
          <w:szCs w:val="24"/>
          <w:lang w:eastAsia="zh-CN"/>
        </w:rPr>
        <w:t xml:space="preserve">学生氏名（自署）　　　　　　　　　　　　　　　　　</w:t>
      </w:r>
    </w:p>
    <w:p w14:paraId="5607ABD9" w14:textId="77777777" w:rsidR="00142CDF" w:rsidRPr="006861DE" w:rsidRDefault="00142CDF" w:rsidP="00142CDF">
      <w:pPr>
        <w:ind w:leftChars="1300" w:left="2730"/>
        <w:rPr>
          <w:color w:val="000000" w:themeColor="text1"/>
          <w:sz w:val="24"/>
          <w:szCs w:val="24"/>
          <w:lang w:eastAsia="zh-CN"/>
        </w:rPr>
      </w:pPr>
    </w:p>
    <w:p w14:paraId="4B6E1A7F" w14:textId="77777777" w:rsidR="00DC4193" w:rsidRDefault="00DC4193" w:rsidP="00DC4193">
      <w:pPr>
        <w:ind w:leftChars="1950" w:left="4666" w:hangingChars="238" w:hanging="571"/>
        <w:rPr>
          <w:color w:val="000000" w:themeColor="text1"/>
          <w:sz w:val="24"/>
          <w:szCs w:val="24"/>
          <w:lang w:eastAsia="zh-TW"/>
        </w:rPr>
      </w:pPr>
      <w:r>
        <w:rPr>
          <w:rFonts w:hint="eastAsia"/>
          <w:color w:val="000000" w:themeColor="text1"/>
          <w:sz w:val="24"/>
          <w:szCs w:val="24"/>
          <w:lang w:eastAsia="zh-TW"/>
        </w:rPr>
        <w:t>親権者氏名（自署）</w:t>
      </w:r>
      <w:r w:rsidRPr="006861DE">
        <w:rPr>
          <w:rFonts w:hint="eastAsia"/>
          <w:color w:val="000000" w:themeColor="text1"/>
          <w:sz w:val="24"/>
          <w:szCs w:val="24"/>
          <w:u w:val="single"/>
          <w:lang w:eastAsia="zh-TW"/>
        </w:rPr>
        <w:t xml:space="preserve">　　　　　　　　　　　　</w:t>
      </w:r>
      <w:r>
        <w:rPr>
          <w:rFonts w:hint="eastAsia"/>
          <w:color w:val="000000" w:themeColor="text1"/>
          <w:sz w:val="24"/>
          <w:szCs w:val="24"/>
          <w:u w:val="single"/>
          <w:lang w:eastAsia="zh-TW"/>
        </w:rPr>
        <w:t xml:space="preserve">　</w:t>
      </w:r>
    </w:p>
    <w:p w14:paraId="6013A39C" w14:textId="2A532CA2" w:rsidR="00DC4193" w:rsidRPr="00DC4193" w:rsidRDefault="00DC4193" w:rsidP="00DC4193">
      <w:pPr>
        <w:ind w:leftChars="1950" w:left="4666" w:hangingChars="238" w:hanging="571"/>
        <w:rPr>
          <w:color w:val="000000" w:themeColor="text1"/>
          <w:sz w:val="24"/>
          <w:szCs w:val="24"/>
        </w:rPr>
      </w:pPr>
      <w:r>
        <w:rPr>
          <w:rFonts w:hint="eastAsia"/>
          <w:color w:val="000000" w:themeColor="text1"/>
          <w:sz w:val="24"/>
          <w:szCs w:val="24"/>
        </w:rPr>
        <w:t>（未成年派遣学生のみ）</w:t>
      </w:r>
    </w:p>
    <w:p w14:paraId="43F7BF4D" w14:textId="2BE48CB3" w:rsidR="00380E5E" w:rsidRDefault="00380E5E" w:rsidP="009A7F0C">
      <w:pPr>
        <w:ind w:leftChars="1900" w:left="4561" w:hangingChars="238" w:hanging="571"/>
        <w:rPr>
          <w:color w:val="000000" w:themeColor="text1"/>
          <w:sz w:val="24"/>
          <w:szCs w:val="24"/>
        </w:rPr>
      </w:pPr>
      <w:r>
        <w:rPr>
          <w:color w:val="000000" w:themeColor="text1"/>
          <w:sz w:val="24"/>
          <w:szCs w:val="24"/>
        </w:rPr>
        <w:br w:type="page"/>
      </w:r>
    </w:p>
    <w:p w14:paraId="6C37B57E" w14:textId="6F0802EF" w:rsidR="00F56ACE" w:rsidRDefault="008C7F3F">
      <w:pPr>
        <w:ind w:leftChars="1300" w:left="2730"/>
        <w:rPr>
          <w:color w:val="000000" w:themeColor="text1"/>
          <w:sz w:val="24"/>
          <w:szCs w:val="24"/>
        </w:rPr>
      </w:pPr>
      <w:r>
        <w:rPr>
          <w:rFonts w:hint="eastAsia"/>
          <w:noProof/>
          <w:color w:val="000000" w:themeColor="text1"/>
          <w:sz w:val="20"/>
          <w:szCs w:val="20"/>
        </w:rPr>
        <w:lastRenderedPageBreak/>
        <mc:AlternateContent>
          <mc:Choice Requires="wps">
            <w:drawing>
              <wp:anchor distT="0" distB="0" distL="114300" distR="114300" simplePos="0" relativeHeight="251658240" behindDoc="0" locked="0" layoutInCell="1" allowOverlap="1" wp14:anchorId="427F4E6A" wp14:editId="0C58F42D">
                <wp:simplePos x="0" y="0"/>
                <wp:positionH relativeFrom="column">
                  <wp:posOffset>5800725</wp:posOffset>
                </wp:positionH>
                <wp:positionV relativeFrom="paragraph">
                  <wp:posOffset>2540</wp:posOffset>
                </wp:positionV>
                <wp:extent cx="664210" cy="359410"/>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664210" cy="35941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3BB16" w14:textId="3E8860C5" w:rsidR="008C7F3F" w:rsidRDefault="00F60797" w:rsidP="008C7F3F">
                            <w:pPr>
                              <w:jc w:val="center"/>
                            </w:pPr>
                            <w:r>
                              <w:rPr>
                                <w:rFonts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4E6A" id="テキスト ボックス 3" o:spid="_x0000_s1027" type="#_x0000_t202" style="position:absolute;left:0;text-align:left;margin-left:456.75pt;margin-top:.2pt;width:52.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" fillcolor="white [3201]" strokeweight="1.25pt">
                <v:textbox>
                  <w:txbxContent>
                    <w:p w14:paraId="40F3BB16" w14:textId="3E8860C5" w:rsidR="008C7F3F" w:rsidRDefault="00F60797" w:rsidP="008C7F3F">
                      <w:pPr>
                        <w:jc w:val="center"/>
                      </w:pPr>
                      <w:r>
                        <w:rPr>
                          <w:rFonts w:hint="eastAsia"/>
                          <w:sz w:val="32"/>
                          <w:szCs w:val="32"/>
                        </w:rPr>
                        <w:t>別紙</w:t>
                      </w:r>
                    </w:p>
                  </w:txbxContent>
                </v:textbox>
              </v:shape>
            </w:pict>
          </mc:Fallback>
        </mc:AlternateContent>
      </w:r>
    </w:p>
    <w:p w14:paraId="4EECA4CA" w14:textId="77777777" w:rsidR="008C7F3F" w:rsidRDefault="008C7F3F" w:rsidP="00F56ACE">
      <w:pPr>
        <w:ind w:leftChars="-1" w:left="-2"/>
        <w:jc w:val="center"/>
        <w:rPr>
          <w:color w:val="000000" w:themeColor="text1"/>
          <w:sz w:val="30"/>
          <w:szCs w:val="30"/>
        </w:rPr>
      </w:pPr>
    </w:p>
    <w:p w14:paraId="677AC294" w14:textId="77777777" w:rsidR="008C7F3F" w:rsidRDefault="008C7F3F" w:rsidP="00F56ACE">
      <w:pPr>
        <w:ind w:leftChars="-1" w:left="-2"/>
        <w:jc w:val="center"/>
        <w:rPr>
          <w:color w:val="000000" w:themeColor="text1"/>
          <w:sz w:val="30"/>
          <w:szCs w:val="30"/>
        </w:rPr>
      </w:pPr>
    </w:p>
    <w:p w14:paraId="5913C1CB" w14:textId="77777777" w:rsidR="00F56ACE" w:rsidRDefault="00F56ACE" w:rsidP="00F56ACE">
      <w:pPr>
        <w:ind w:leftChars="-1" w:left="-2"/>
        <w:jc w:val="center"/>
        <w:rPr>
          <w:color w:val="000000" w:themeColor="text1"/>
          <w:sz w:val="30"/>
          <w:szCs w:val="30"/>
        </w:rPr>
      </w:pPr>
      <w:r w:rsidRPr="006861DE">
        <w:rPr>
          <w:rFonts w:hint="eastAsia"/>
          <w:color w:val="000000" w:themeColor="text1"/>
          <w:sz w:val="30"/>
          <w:szCs w:val="30"/>
        </w:rPr>
        <w:t>新型コロナウイルス感染症の影響により</w:t>
      </w:r>
      <w:r w:rsidRPr="0051482E">
        <w:rPr>
          <w:rFonts w:hint="eastAsia"/>
          <w:color w:val="000000" w:themeColor="text1"/>
          <w:sz w:val="30"/>
          <w:szCs w:val="30"/>
        </w:rPr>
        <w:t>感染症危険情報</w:t>
      </w:r>
      <w:r w:rsidRPr="006861DE">
        <w:rPr>
          <w:rFonts w:hint="eastAsia"/>
          <w:color w:val="000000" w:themeColor="text1"/>
          <w:sz w:val="30"/>
          <w:szCs w:val="30"/>
        </w:rPr>
        <w:t>レベル２以上に</w:t>
      </w:r>
    </w:p>
    <w:p w14:paraId="65FE6834" w14:textId="77777777" w:rsidR="00F56ACE" w:rsidRPr="006861DE" w:rsidRDefault="00F56ACE" w:rsidP="00F56ACE">
      <w:pPr>
        <w:ind w:leftChars="-1" w:left="-2"/>
        <w:jc w:val="center"/>
        <w:rPr>
          <w:color w:val="000000" w:themeColor="text1"/>
          <w:sz w:val="30"/>
          <w:szCs w:val="30"/>
        </w:rPr>
      </w:pPr>
      <w:r w:rsidRPr="006861DE">
        <w:rPr>
          <w:rFonts w:hint="eastAsia"/>
          <w:color w:val="000000" w:themeColor="text1"/>
          <w:sz w:val="30"/>
          <w:szCs w:val="30"/>
        </w:rPr>
        <w:t>指定された国・地域への渡航前に確認すべき項目</w:t>
      </w:r>
    </w:p>
    <w:p w14:paraId="03E3B873" w14:textId="77777777" w:rsidR="00F56ACE" w:rsidRPr="006861DE" w:rsidRDefault="00F56ACE" w:rsidP="00F56ACE">
      <w:pPr>
        <w:ind w:leftChars="-1" w:left="-2"/>
        <w:jc w:val="center"/>
        <w:rPr>
          <w:color w:val="000000" w:themeColor="text1"/>
          <w:sz w:val="24"/>
          <w:szCs w:val="24"/>
        </w:rPr>
      </w:pPr>
    </w:p>
    <w:p w14:paraId="5227D7BD" w14:textId="77777777" w:rsidR="00F56ACE" w:rsidRPr="006861DE" w:rsidRDefault="00F56ACE" w:rsidP="00F56ACE">
      <w:pPr>
        <w:ind w:leftChars="-1" w:left="-2"/>
        <w:jc w:val="left"/>
        <w:rPr>
          <w:color w:val="000000" w:themeColor="text1"/>
          <w:sz w:val="24"/>
          <w:szCs w:val="24"/>
        </w:rPr>
      </w:pPr>
    </w:p>
    <w:p w14:paraId="5D8C3DD5" w14:textId="77777777" w:rsidR="00F56ACE" w:rsidRPr="006861D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（１）留学先国・地域における最新の感染状況を把握している。</w:t>
      </w:r>
    </w:p>
    <w:p w14:paraId="682CFBDA" w14:textId="77777777" w:rsidR="00F56ACE" w:rsidRPr="006861D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（２）留学先国・地域への渡航手段がある。</w:t>
      </w:r>
    </w:p>
    <w:p w14:paraId="20C6D47B" w14:textId="77777777" w:rsidR="00F56ACE" w:rsidRDefault="00F56ACE" w:rsidP="00F56ACE">
      <w:pPr>
        <w:ind w:leftChars="-1" w:left="718" w:hangingChars="300" w:hanging="720"/>
        <w:jc w:val="left"/>
        <w:rPr>
          <w:color w:val="000000" w:themeColor="text1"/>
          <w:sz w:val="24"/>
          <w:szCs w:val="24"/>
        </w:rPr>
      </w:pPr>
      <w:r w:rsidRPr="006861DE">
        <w:rPr>
          <w:rFonts w:hint="eastAsia"/>
          <w:color w:val="000000" w:themeColor="text1"/>
          <w:sz w:val="24"/>
          <w:szCs w:val="24"/>
        </w:rPr>
        <w:t>（３）留学先国・地域に入国の可否及び入国に必要な手続きについて申請中又は完了している。</w:t>
      </w:r>
    </w:p>
    <w:p w14:paraId="238FAB2A" w14:textId="32356BD0" w:rsidR="0097495E" w:rsidRPr="0097495E" w:rsidRDefault="0097495E" w:rsidP="0097495E">
      <w:pPr>
        <w:ind w:leftChars="7" w:left="735" w:hangingChars="300" w:hanging="720"/>
        <w:jc w:val="left"/>
        <w:rPr>
          <w:color w:val="000000" w:themeColor="text1"/>
          <w:sz w:val="24"/>
          <w:szCs w:val="24"/>
        </w:rPr>
      </w:pPr>
      <w:r>
        <w:rPr>
          <w:rFonts w:hint="eastAsia"/>
          <w:color w:val="000000" w:themeColor="text1"/>
          <w:sz w:val="24"/>
          <w:szCs w:val="24"/>
        </w:rPr>
        <w:t>（４）</w:t>
      </w:r>
      <w:r w:rsidRPr="006861DE">
        <w:rPr>
          <w:rFonts w:hint="eastAsia"/>
          <w:color w:val="000000" w:themeColor="text1"/>
          <w:sz w:val="24"/>
          <w:szCs w:val="24"/>
        </w:rPr>
        <w:t>留学中の疾病に対し、</w:t>
      </w:r>
      <w:r>
        <w:rPr>
          <w:rFonts w:hint="eastAsia"/>
          <w:color w:val="000000" w:themeColor="text1"/>
          <w:sz w:val="24"/>
          <w:szCs w:val="24"/>
        </w:rPr>
        <w:t>十分な補償が受けられる海外旅行保険又は現地の保険に加入している</w:t>
      </w:r>
      <w:r w:rsidRPr="006861DE">
        <w:rPr>
          <w:rFonts w:hint="eastAsia"/>
          <w:color w:val="000000" w:themeColor="text1"/>
          <w:sz w:val="24"/>
          <w:szCs w:val="24"/>
        </w:rPr>
        <w:t>。</w:t>
      </w:r>
    </w:p>
    <w:p w14:paraId="06D236F2" w14:textId="4C017EC4" w:rsidR="00F56ACE" w:rsidRPr="006861DE" w:rsidRDefault="00F56ACE" w:rsidP="00F56ACE">
      <w:pPr>
        <w:ind w:leftChars="7" w:left="735" w:hangingChars="300" w:hanging="720"/>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５</w:t>
      </w:r>
      <w:r w:rsidRPr="006861DE">
        <w:rPr>
          <w:rFonts w:hint="eastAsia"/>
          <w:color w:val="000000" w:themeColor="text1"/>
          <w:sz w:val="24"/>
          <w:szCs w:val="24"/>
        </w:rPr>
        <w:t>）留学先国・地域への入国時における水際措置及び入国後に取るべき行動について把握している。</w:t>
      </w:r>
    </w:p>
    <w:p w14:paraId="4992A799" w14:textId="7068FBAB" w:rsidR="00F56ACE" w:rsidRPr="006861DE" w:rsidRDefault="00F56ACE" w:rsidP="00F56ACE">
      <w:pPr>
        <w:ind w:leftChars="-1" w:left="742" w:hangingChars="310" w:hanging="744"/>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６</w:t>
      </w:r>
      <w:r w:rsidRPr="006861DE">
        <w:rPr>
          <w:rFonts w:hint="eastAsia"/>
          <w:color w:val="000000" w:themeColor="text1"/>
          <w:sz w:val="24"/>
          <w:szCs w:val="24"/>
        </w:rPr>
        <w:t>）留学先国・地域で感染の疑いが生じた場合、濃厚接触者として指定された場合、感染した場合に留学先国・地域において取るべき行動及び相談先を具体的に把握している。</w:t>
      </w:r>
    </w:p>
    <w:p w14:paraId="1A346F94" w14:textId="77777777" w:rsidR="00F56ACE" w:rsidRPr="006861DE" w:rsidRDefault="00F56ACE" w:rsidP="00F56ACE">
      <w:pPr>
        <w:ind w:left="720" w:hangingChars="300" w:hanging="720"/>
        <w:jc w:val="left"/>
        <w:rPr>
          <w:color w:val="000000" w:themeColor="text1"/>
          <w:sz w:val="24"/>
          <w:szCs w:val="24"/>
        </w:rPr>
      </w:pPr>
      <w:r w:rsidRPr="006861DE">
        <w:rPr>
          <w:rFonts w:hint="eastAsia"/>
          <w:color w:val="000000" w:themeColor="text1"/>
          <w:sz w:val="24"/>
          <w:szCs w:val="24"/>
        </w:rPr>
        <w:t xml:space="preserve">　　　例：</w:t>
      </w:r>
    </w:p>
    <w:p w14:paraId="68A92FD2"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・相談できる機関</w:t>
      </w:r>
    </w:p>
    <w:p w14:paraId="3D9C67D3"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・検査できる機関</w:t>
      </w:r>
    </w:p>
    <w:p w14:paraId="3447F001"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・受け入れ可能な医療機関</w:t>
      </w:r>
    </w:p>
    <w:p w14:paraId="46CF34D9" w14:textId="77777777" w:rsidR="00F56ACE" w:rsidRPr="006861DE" w:rsidRDefault="00F56ACE" w:rsidP="00F56ACE">
      <w:pPr>
        <w:ind w:left="89" w:firstLine="541"/>
        <w:jc w:val="left"/>
        <w:rPr>
          <w:color w:val="000000" w:themeColor="text1"/>
          <w:sz w:val="24"/>
          <w:szCs w:val="24"/>
        </w:rPr>
      </w:pPr>
      <w:r w:rsidRPr="006861DE">
        <w:rPr>
          <w:rFonts w:hint="eastAsia"/>
          <w:color w:val="000000" w:themeColor="text1"/>
          <w:sz w:val="24"/>
          <w:szCs w:val="24"/>
        </w:rPr>
        <w:t>・滞在先</w:t>
      </w:r>
    </w:p>
    <w:p w14:paraId="162B448C" w14:textId="068BC07E"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７</w:t>
      </w:r>
      <w:r w:rsidRPr="006861DE">
        <w:rPr>
          <w:rFonts w:hint="eastAsia"/>
          <w:color w:val="000000" w:themeColor="text1"/>
          <w:sz w:val="24"/>
          <w:szCs w:val="24"/>
        </w:rPr>
        <w:t>）留学先国・地域で必要な生活物資が確保できる。</w:t>
      </w:r>
    </w:p>
    <w:p w14:paraId="14F16EED" w14:textId="3A644E82"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８</w:t>
      </w:r>
      <w:r w:rsidRPr="006861DE">
        <w:rPr>
          <w:rFonts w:hint="eastAsia"/>
          <w:color w:val="000000" w:themeColor="text1"/>
          <w:sz w:val="24"/>
          <w:szCs w:val="24"/>
        </w:rPr>
        <w:t>）留学先大学等において留学生の受け入れ体制が取られている。</w:t>
      </w:r>
    </w:p>
    <w:p w14:paraId="0D393931" w14:textId="35249590"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Pr>
          <w:rFonts w:hint="eastAsia"/>
          <w:color w:val="000000" w:themeColor="text1"/>
          <w:sz w:val="24"/>
          <w:szCs w:val="24"/>
        </w:rPr>
        <w:t>９</w:t>
      </w:r>
      <w:r w:rsidRPr="006861DE">
        <w:rPr>
          <w:rFonts w:hint="eastAsia"/>
          <w:color w:val="000000" w:themeColor="text1"/>
          <w:sz w:val="24"/>
          <w:szCs w:val="24"/>
        </w:rPr>
        <w:t>）留学先大学等において学修を継続するための防疫措置がとられている。</w:t>
      </w:r>
    </w:p>
    <w:p w14:paraId="6753BE07" w14:textId="578A81F7" w:rsidR="00F56ACE" w:rsidRPr="006861DE" w:rsidRDefault="00F56ACE" w:rsidP="00F56ACE">
      <w:pPr>
        <w:jc w:val="left"/>
        <w:rPr>
          <w:color w:val="000000" w:themeColor="text1"/>
          <w:sz w:val="24"/>
          <w:szCs w:val="24"/>
        </w:rPr>
      </w:pPr>
      <w:r w:rsidRPr="006861DE">
        <w:rPr>
          <w:rFonts w:hint="eastAsia"/>
          <w:color w:val="000000" w:themeColor="text1"/>
          <w:sz w:val="24"/>
          <w:szCs w:val="24"/>
        </w:rPr>
        <w:t>（</w:t>
      </w:r>
      <w:r w:rsidR="0097495E" w:rsidRPr="00F56ACE">
        <w:rPr>
          <w:rFonts w:asciiTheme="minorEastAsia" w:hAnsiTheme="minorEastAsia" w:hint="eastAsia"/>
          <w:color w:val="000000" w:themeColor="text1"/>
          <w:sz w:val="24"/>
          <w:szCs w:val="24"/>
        </w:rPr>
        <w:t>10</w:t>
      </w:r>
      <w:r w:rsidRPr="006861DE">
        <w:rPr>
          <w:rFonts w:hint="eastAsia"/>
          <w:color w:val="000000" w:themeColor="text1"/>
          <w:sz w:val="24"/>
          <w:szCs w:val="24"/>
        </w:rPr>
        <w:t>）留学先国・地域における感染拡大抑止のための法令（マスクの着用等）を把握している。</w:t>
      </w:r>
    </w:p>
    <w:p w14:paraId="12ADF959" w14:textId="77A8B399" w:rsidR="00F56ACE" w:rsidRPr="00F56ACE" w:rsidRDefault="00F56ACE" w:rsidP="00F56ACE">
      <w:pPr>
        <w:ind w:left="720" w:hanging="720"/>
        <w:jc w:val="left"/>
        <w:rPr>
          <w:rFonts w:asciiTheme="minorEastAsia" w:hAnsiTheme="minorEastAsia"/>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1</w:t>
      </w:r>
      <w:r w:rsidRPr="00F56ACE">
        <w:rPr>
          <w:rFonts w:asciiTheme="minorEastAsia" w:hAnsiTheme="minorEastAsia" w:hint="eastAsia"/>
          <w:color w:val="000000" w:themeColor="text1"/>
          <w:sz w:val="24"/>
          <w:szCs w:val="24"/>
        </w:rPr>
        <w:t>）今後、留学先国・地域において（再）流行した際に取るべき対応をシミュレーションしている。</w:t>
      </w:r>
    </w:p>
    <w:p w14:paraId="374386E7" w14:textId="1DFEF0BE" w:rsidR="00F56ACE" w:rsidRPr="00F56ACE" w:rsidRDefault="00F56ACE" w:rsidP="00F56ACE">
      <w:pPr>
        <w:ind w:left="720" w:hanging="720"/>
        <w:jc w:val="left"/>
        <w:rPr>
          <w:rFonts w:asciiTheme="minorEastAsia" w:hAnsiTheme="minorEastAsia"/>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2</w:t>
      </w:r>
      <w:r w:rsidRPr="00F56ACE">
        <w:rPr>
          <w:rFonts w:asciiTheme="minorEastAsia" w:hAnsiTheme="minorEastAsia" w:hint="eastAsia"/>
          <w:color w:val="000000" w:themeColor="text1"/>
          <w:sz w:val="24"/>
          <w:szCs w:val="24"/>
        </w:rPr>
        <w:t>）留学先国・地域に渡航しないと当初の留学目的が達成できないこと。</w:t>
      </w:r>
    </w:p>
    <w:p w14:paraId="349B0EE8" w14:textId="58665BC0" w:rsidR="00F56ACE" w:rsidRPr="006861DE" w:rsidRDefault="00F56ACE" w:rsidP="00F56ACE">
      <w:pPr>
        <w:ind w:left="720" w:hanging="720"/>
        <w:jc w:val="left"/>
        <w:rPr>
          <w:color w:val="000000" w:themeColor="text1"/>
          <w:sz w:val="24"/>
          <w:szCs w:val="24"/>
        </w:rPr>
      </w:pPr>
      <w:r w:rsidRPr="00F56ACE">
        <w:rPr>
          <w:rFonts w:asciiTheme="minorEastAsia" w:hAnsiTheme="minorEastAsia" w:hint="eastAsia"/>
          <w:color w:val="000000" w:themeColor="text1"/>
          <w:sz w:val="24"/>
          <w:szCs w:val="24"/>
        </w:rPr>
        <w:t>（1</w:t>
      </w:r>
      <w:r w:rsidR="0097495E">
        <w:rPr>
          <w:rFonts w:asciiTheme="minorEastAsia" w:hAnsiTheme="minorEastAsia" w:hint="eastAsia"/>
          <w:color w:val="000000" w:themeColor="text1"/>
          <w:sz w:val="24"/>
          <w:szCs w:val="24"/>
        </w:rPr>
        <w:t>3</w:t>
      </w:r>
      <w:r w:rsidRPr="00F56ACE">
        <w:rPr>
          <w:rFonts w:asciiTheme="minorEastAsia" w:hAnsiTheme="minorEastAsia" w:hint="eastAsia"/>
          <w:color w:val="000000" w:themeColor="text1"/>
          <w:sz w:val="24"/>
          <w:szCs w:val="24"/>
        </w:rPr>
        <w:t>）</w:t>
      </w:r>
      <w:r>
        <w:rPr>
          <w:rFonts w:hint="eastAsia"/>
          <w:color w:val="000000" w:themeColor="text1"/>
          <w:sz w:val="24"/>
          <w:szCs w:val="24"/>
        </w:rPr>
        <w:t>感染症危険情報</w:t>
      </w:r>
      <w:r w:rsidRPr="006861DE">
        <w:rPr>
          <w:rFonts w:hint="eastAsia"/>
          <w:color w:val="000000" w:themeColor="text1"/>
          <w:sz w:val="24"/>
          <w:szCs w:val="24"/>
        </w:rPr>
        <w:t>レベル２以上（レベル４を除く。）での渡航において奨学金等が支給対象となる今年度の特別措置は、新型コロナウイルス感染症の影響に限定した取扱いであることを承知した。</w:t>
      </w:r>
    </w:p>
    <w:p w14:paraId="1272CC49" w14:textId="77777777" w:rsidR="00F56ACE" w:rsidRPr="00F56ACE" w:rsidRDefault="00F56ACE">
      <w:pPr>
        <w:ind w:leftChars="1300" w:left="2730"/>
        <w:rPr>
          <w:color w:val="000000" w:themeColor="text1"/>
          <w:sz w:val="24"/>
          <w:szCs w:val="24"/>
        </w:rPr>
      </w:pPr>
    </w:p>
    <w:sectPr w:rsidR="00F56ACE" w:rsidRPr="00F56ACE" w:rsidSect="004B52E5">
      <w:pgSz w:w="11905" w:h="16837" w:code="9"/>
      <w:pgMar w:top="1134" w:right="851" w:bottom="851" w:left="85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84B6" w14:textId="77777777" w:rsidR="00AA00E2" w:rsidRDefault="00AA00E2" w:rsidP="000F3035">
      <w:r>
        <w:separator/>
      </w:r>
    </w:p>
  </w:endnote>
  <w:endnote w:type="continuationSeparator" w:id="0">
    <w:p w14:paraId="249DB0EA" w14:textId="77777777" w:rsidR="00AA00E2" w:rsidRDefault="00AA00E2" w:rsidP="000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1422" w14:textId="77777777" w:rsidR="00AA00E2" w:rsidRDefault="00AA00E2" w:rsidP="000F3035">
      <w:r>
        <w:separator/>
      </w:r>
    </w:p>
  </w:footnote>
  <w:footnote w:type="continuationSeparator" w:id="0">
    <w:p w14:paraId="14B90F0A" w14:textId="77777777" w:rsidR="00AA00E2" w:rsidRDefault="00AA00E2" w:rsidP="000F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6EBE"/>
    <w:multiLevelType w:val="hybridMultilevel"/>
    <w:tmpl w:val="C012F0EE"/>
    <w:lvl w:ilvl="0" w:tplc="421A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1351C"/>
    <w:multiLevelType w:val="hybridMultilevel"/>
    <w:tmpl w:val="3ACC1942"/>
    <w:lvl w:ilvl="0" w:tplc="7D522D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DA11B4F"/>
    <w:multiLevelType w:val="hybridMultilevel"/>
    <w:tmpl w:val="D8EC535A"/>
    <w:lvl w:ilvl="0" w:tplc="438CCE7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A92CF5"/>
    <w:multiLevelType w:val="hybridMultilevel"/>
    <w:tmpl w:val="BFD2534E"/>
    <w:lvl w:ilvl="0" w:tplc="49B6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766DB"/>
    <w:multiLevelType w:val="hybridMultilevel"/>
    <w:tmpl w:val="B98A8C8E"/>
    <w:lvl w:ilvl="0" w:tplc="8AAA19A2">
      <w:start w:val="1"/>
      <w:numFmt w:val="decimalEnclosedCircle"/>
      <w:lvlText w:val="%1"/>
      <w:lvlJc w:val="left"/>
      <w:pPr>
        <w:ind w:left="64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74F228A3"/>
    <w:multiLevelType w:val="hybridMultilevel"/>
    <w:tmpl w:val="DDDA9F44"/>
    <w:lvl w:ilvl="0" w:tplc="A978D5E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9431BB"/>
    <w:multiLevelType w:val="hybridMultilevel"/>
    <w:tmpl w:val="95C40ABC"/>
    <w:lvl w:ilvl="0" w:tplc="BB844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A2"/>
    <w:rsid w:val="000016F0"/>
    <w:rsid w:val="00010C75"/>
    <w:rsid w:val="00020FD2"/>
    <w:rsid w:val="00023EC5"/>
    <w:rsid w:val="00034EAB"/>
    <w:rsid w:val="00066A5F"/>
    <w:rsid w:val="00092FE3"/>
    <w:rsid w:val="000C2670"/>
    <w:rsid w:val="000D0C41"/>
    <w:rsid w:val="000E4823"/>
    <w:rsid w:val="000F2DBA"/>
    <w:rsid w:val="000F3035"/>
    <w:rsid w:val="00142CDF"/>
    <w:rsid w:val="00146D0C"/>
    <w:rsid w:val="00161964"/>
    <w:rsid w:val="00165495"/>
    <w:rsid w:val="001A0DEB"/>
    <w:rsid w:val="001A6101"/>
    <w:rsid w:val="001A7F30"/>
    <w:rsid w:val="001C70D0"/>
    <w:rsid w:val="001C71D5"/>
    <w:rsid w:val="001D4313"/>
    <w:rsid w:val="001F2692"/>
    <w:rsid w:val="00226828"/>
    <w:rsid w:val="00241F98"/>
    <w:rsid w:val="00264AC0"/>
    <w:rsid w:val="00275335"/>
    <w:rsid w:val="00290C08"/>
    <w:rsid w:val="002A27F4"/>
    <w:rsid w:val="002B7864"/>
    <w:rsid w:val="003101DB"/>
    <w:rsid w:val="00312235"/>
    <w:rsid w:val="00313B66"/>
    <w:rsid w:val="00321FBB"/>
    <w:rsid w:val="00334DC6"/>
    <w:rsid w:val="00335CE0"/>
    <w:rsid w:val="0035181C"/>
    <w:rsid w:val="00380E5E"/>
    <w:rsid w:val="003A7178"/>
    <w:rsid w:val="003B05ED"/>
    <w:rsid w:val="003B4692"/>
    <w:rsid w:val="003F089E"/>
    <w:rsid w:val="003F35B9"/>
    <w:rsid w:val="004279BB"/>
    <w:rsid w:val="004364DF"/>
    <w:rsid w:val="00437219"/>
    <w:rsid w:val="00437EC5"/>
    <w:rsid w:val="004478E4"/>
    <w:rsid w:val="00481E81"/>
    <w:rsid w:val="004828AE"/>
    <w:rsid w:val="00490B53"/>
    <w:rsid w:val="004B2F34"/>
    <w:rsid w:val="004B52E5"/>
    <w:rsid w:val="004F4116"/>
    <w:rsid w:val="004F4F32"/>
    <w:rsid w:val="004F6CB6"/>
    <w:rsid w:val="005056F4"/>
    <w:rsid w:val="00513B53"/>
    <w:rsid w:val="0051482E"/>
    <w:rsid w:val="00540F45"/>
    <w:rsid w:val="0059103F"/>
    <w:rsid w:val="005934F1"/>
    <w:rsid w:val="005B14E0"/>
    <w:rsid w:val="005D10D0"/>
    <w:rsid w:val="005D1F8E"/>
    <w:rsid w:val="005E73E5"/>
    <w:rsid w:val="005F28C2"/>
    <w:rsid w:val="005F5DA0"/>
    <w:rsid w:val="005F671A"/>
    <w:rsid w:val="00600E79"/>
    <w:rsid w:val="006422D6"/>
    <w:rsid w:val="00667640"/>
    <w:rsid w:val="00685135"/>
    <w:rsid w:val="006861DE"/>
    <w:rsid w:val="006958DC"/>
    <w:rsid w:val="006A0D7B"/>
    <w:rsid w:val="006B7B87"/>
    <w:rsid w:val="006C3913"/>
    <w:rsid w:val="006C4A74"/>
    <w:rsid w:val="006C7C84"/>
    <w:rsid w:val="006D482C"/>
    <w:rsid w:val="006D7233"/>
    <w:rsid w:val="00700869"/>
    <w:rsid w:val="007070BA"/>
    <w:rsid w:val="0072673E"/>
    <w:rsid w:val="0075151E"/>
    <w:rsid w:val="0077639C"/>
    <w:rsid w:val="00790400"/>
    <w:rsid w:val="007B6B31"/>
    <w:rsid w:val="007E193A"/>
    <w:rsid w:val="00850683"/>
    <w:rsid w:val="008559AF"/>
    <w:rsid w:val="008571BE"/>
    <w:rsid w:val="008716AE"/>
    <w:rsid w:val="008849CF"/>
    <w:rsid w:val="00886683"/>
    <w:rsid w:val="008A4892"/>
    <w:rsid w:val="008B371F"/>
    <w:rsid w:val="008C47B7"/>
    <w:rsid w:val="008C7F3F"/>
    <w:rsid w:val="008D1573"/>
    <w:rsid w:val="00914445"/>
    <w:rsid w:val="009426B9"/>
    <w:rsid w:val="009455A2"/>
    <w:rsid w:val="009555C5"/>
    <w:rsid w:val="0097495E"/>
    <w:rsid w:val="00983D05"/>
    <w:rsid w:val="00990CCB"/>
    <w:rsid w:val="00997F4F"/>
    <w:rsid w:val="009A0C02"/>
    <w:rsid w:val="009A7F0C"/>
    <w:rsid w:val="009D57F4"/>
    <w:rsid w:val="009F3F66"/>
    <w:rsid w:val="00A10F1D"/>
    <w:rsid w:val="00A11E29"/>
    <w:rsid w:val="00A12261"/>
    <w:rsid w:val="00A15F48"/>
    <w:rsid w:val="00A22F59"/>
    <w:rsid w:val="00A23B15"/>
    <w:rsid w:val="00A42758"/>
    <w:rsid w:val="00A4726A"/>
    <w:rsid w:val="00A77B66"/>
    <w:rsid w:val="00A861B0"/>
    <w:rsid w:val="00A91828"/>
    <w:rsid w:val="00A9482E"/>
    <w:rsid w:val="00AA00E2"/>
    <w:rsid w:val="00AA7115"/>
    <w:rsid w:val="00AE29A2"/>
    <w:rsid w:val="00AE55D7"/>
    <w:rsid w:val="00AE5E73"/>
    <w:rsid w:val="00AF63E9"/>
    <w:rsid w:val="00B034B9"/>
    <w:rsid w:val="00B25F21"/>
    <w:rsid w:val="00B415F8"/>
    <w:rsid w:val="00B6047B"/>
    <w:rsid w:val="00B70F98"/>
    <w:rsid w:val="00B8437E"/>
    <w:rsid w:val="00B92964"/>
    <w:rsid w:val="00BA1C38"/>
    <w:rsid w:val="00BB5EA1"/>
    <w:rsid w:val="00BC1E6B"/>
    <w:rsid w:val="00BD0FFD"/>
    <w:rsid w:val="00BD300C"/>
    <w:rsid w:val="00BE7E64"/>
    <w:rsid w:val="00BF3A5E"/>
    <w:rsid w:val="00BF79AB"/>
    <w:rsid w:val="00C4374A"/>
    <w:rsid w:val="00C52086"/>
    <w:rsid w:val="00C856C7"/>
    <w:rsid w:val="00CA17C8"/>
    <w:rsid w:val="00CD4E3C"/>
    <w:rsid w:val="00CE6261"/>
    <w:rsid w:val="00CE6651"/>
    <w:rsid w:val="00CF46B3"/>
    <w:rsid w:val="00D00B6A"/>
    <w:rsid w:val="00D12DA4"/>
    <w:rsid w:val="00D15A1B"/>
    <w:rsid w:val="00D16A91"/>
    <w:rsid w:val="00D42E6D"/>
    <w:rsid w:val="00D43CAF"/>
    <w:rsid w:val="00D45056"/>
    <w:rsid w:val="00D47F32"/>
    <w:rsid w:val="00D50CEC"/>
    <w:rsid w:val="00D605A8"/>
    <w:rsid w:val="00D87A78"/>
    <w:rsid w:val="00DC4193"/>
    <w:rsid w:val="00DC4CBA"/>
    <w:rsid w:val="00DD0CD0"/>
    <w:rsid w:val="00DD19DF"/>
    <w:rsid w:val="00DF7743"/>
    <w:rsid w:val="00E14018"/>
    <w:rsid w:val="00E1635C"/>
    <w:rsid w:val="00E21A9E"/>
    <w:rsid w:val="00E62B28"/>
    <w:rsid w:val="00E972DF"/>
    <w:rsid w:val="00EB6270"/>
    <w:rsid w:val="00EC1E00"/>
    <w:rsid w:val="00F44681"/>
    <w:rsid w:val="00F56ACE"/>
    <w:rsid w:val="00F60797"/>
    <w:rsid w:val="00F65436"/>
    <w:rsid w:val="00FB4B52"/>
    <w:rsid w:val="00FB57DA"/>
    <w:rsid w:val="00FD0A86"/>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690A0A"/>
  <w15:docId w15:val="{FD6E91C3-0562-4CE7-AD5A-C2014982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035"/>
    <w:pPr>
      <w:tabs>
        <w:tab w:val="center" w:pos="4252"/>
        <w:tab w:val="right" w:pos="8504"/>
      </w:tabs>
      <w:snapToGrid w:val="0"/>
    </w:pPr>
  </w:style>
  <w:style w:type="character" w:customStyle="1" w:styleId="a4">
    <w:name w:val="ヘッダー (文字)"/>
    <w:basedOn w:val="a0"/>
    <w:link w:val="a3"/>
    <w:uiPriority w:val="99"/>
    <w:rsid w:val="000F3035"/>
  </w:style>
  <w:style w:type="paragraph" w:styleId="a5">
    <w:name w:val="footer"/>
    <w:basedOn w:val="a"/>
    <w:link w:val="a6"/>
    <w:uiPriority w:val="99"/>
    <w:unhideWhenUsed/>
    <w:rsid w:val="000F3035"/>
    <w:pPr>
      <w:tabs>
        <w:tab w:val="center" w:pos="4252"/>
        <w:tab w:val="right" w:pos="8504"/>
      </w:tabs>
      <w:snapToGrid w:val="0"/>
    </w:pPr>
  </w:style>
  <w:style w:type="character" w:customStyle="1" w:styleId="a6">
    <w:name w:val="フッター (文字)"/>
    <w:basedOn w:val="a0"/>
    <w:link w:val="a5"/>
    <w:uiPriority w:val="99"/>
    <w:rsid w:val="000F3035"/>
  </w:style>
  <w:style w:type="paragraph" w:styleId="a7">
    <w:name w:val="Note Heading"/>
    <w:basedOn w:val="a"/>
    <w:next w:val="a"/>
    <w:link w:val="a8"/>
    <w:uiPriority w:val="99"/>
    <w:unhideWhenUsed/>
    <w:rsid w:val="00A77B66"/>
    <w:pPr>
      <w:jc w:val="center"/>
    </w:pPr>
    <w:rPr>
      <w:sz w:val="24"/>
      <w:szCs w:val="24"/>
    </w:rPr>
  </w:style>
  <w:style w:type="character" w:customStyle="1" w:styleId="a8">
    <w:name w:val="記 (文字)"/>
    <w:basedOn w:val="a0"/>
    <w:link w:val="a7"/>
    <w:uiPriority w:val="99"/>
    <w:rsid w:val="00A77B66"/>
    <w:rPr>
      <w:sz w:val="24"/>
      <w:szCs w:val="24"/>
    </w:rPr>
  </w:style>
  <w:style w:type="paragraph" w:styleId="a9">
    <w:name w:val="Closing"/>
    <w:basedOn w:val="a"/>
    <w:link w:val="aa"/>
    <w:uiPriority w:val="99"/>
    <w:unhideWhenUsed/>
    <w:rsid w:val="00A77B66"/>
    <w:pPr>
      <w:jc w:val="right"/>
    </w:pPr>
    <w:rPr>
      <w:sz w:val="24"/>
      <w:szCs w:val="24"/>
    </w:rPr>
  </w:style>
  <w:style w:type="character" w:customStyle="1" w:styleId="aa">
    <w:name w:val="結語 (文字)"/>
    <w:basedOn w:val="a0"/>
    <w:link w:val="a9"/>
    <w:uiPriority w:val="99"/>
    <w:rsid w:val="00A77B66"/>
    <w:rPr>
      <w:sz w:val="24"/>
      <w:szCs w:val="24"/>
    </w:rPr>
  </w:style>
  <w:style w:type="paragraph" w:styleId="ab">
    <w:name w:val="Balloon Text"/>
    <w:basedOn w:val="a"/>
    <w:link w:val="ac"/>
    <w:uiPriority w:val="99"/>
    <w:semiHidden/>
    <w:unhideWhenUsed/>
    <w:rsid w:val="005D1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0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C2670"/>
    <w:rPr>
      <w:sz w:val="18"/>
      <w:szCs w:val="18"/>
    </w:rPr>
  </w:style>
  <w:style w:type="paragraph" w:styleId="ae">
    <w:name w:val="annotation text"/>
    <w:basedOn w:val="a"/>
    <w:link w:val="af"/>
    <w:uiPriority w:val="99"/>
    <w:unhideWhenUsed/>
    <w:rsid w:val="000C2670"/>
    <w:pPr>
      <w:jc w:val="left"/>
    </w:pPr>
  </w:style>
  <w:style w:type="character" w:customStyle="1" w:styleId="af">
    <w:name w:val="コメント文字列 (文字)"/>
    <w:basedOn w:val="a0"/>
    <w:link w:val="ae"/>
    <w:uiPriority w:val="99"/>
    <w:rsid w:val="000C2670"/>
  </w:style>
  <w:style w:type="paragraph" w:styleId="af0">
    <w:name w:val="annotation subject"/>
    <w:basedOn w:val="ae"/>
    <w:next w:val="ae"/>
    <w:link w:val="af1"/>
    <w:uiPriority w:val="99"/>
    <w:semiHidden/>
    <w:unhideWhenUsed/>
    <w:rsid w:val="000C2670"/>
    <w:rPr>
      <w:b/>
      <w:bCs/>
    </w:rPr>
  </w:style>
  <w:style w:type="character" w:customStyle="1" w:styleId="af1">
    <w:name w:val="コメント内容 (文字)"/>
    <w:basedOn w:val="af"/>
    <w:link w:val="af0"/>
    <w:uiPriority w:val="99"/>
    <w:semiHidden/>
    <w:rsid w:val="000C2670"/>
    <w:rPr>
      <w:b/>
      <w:bCs/>
    </w:rPr>
  </w:style>
  <w:style w:type="paragraph" w:styleId="af2">
    <w:name w:val="Revision"/>
    <w:hidden/>
    <w:uiPriority w:val="99"/>
    <w:semiHidden/>
    <w:rsid w:val="00886683"/>
  </w:style>
  <w:style w:type="table" w:styleId="af3">
    <w:name w:val="Table Grid"/>
    <w:basedOn w:val="a1"/>
    <w:uiPriority w:val="59"/>
    <w:rsid w:val="007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861D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336">
      <w:bodyDiv w:val="1"/>
      <w:marLeft w:val="0"/>
      <w:marRight w:val="0"/>
      <w:marTop w:val="0"/>
      <w:marBottom w:val="0"/>
      <w:divBdr>
        <w:top w:val="none" w:sz="0" w:space="0" w:color="auto"/>
        <w:left w:val="none" w:sz="0" w:space="0" w:color="auto"/>
        <w:bottom w:val="none" w:sz="0" w:space="0" w:color="auto"/>
        <w:right w:val="none" w:sz="0" w:space="0" w:color="auto"/>
      </w:divBdr>
    </w:div>
    <w:div w:id="212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BD34-C31B-495F-9435-9E1859F0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【参考】派遣学生からの渡航についての誓約書例</vt:lpstr>
    </vt:vector>
  </TitlesOfParts>
  <Company>独立行政法人　日本学生支援機構</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【参考】派遣学生からの渡航についての誓約書例</dc:title>
  <dc:creator>JASSO</dc:creator>
  <cp:lastModifiedBy>a.n.</cp:lastModifiedBy>
  <cp:revision>23</cp:revision>
  <cp:lastPrinted>2021-05-28T06:41:00Z</cp:lastPrinted>
  <dcterms:created xsi:type="dcterms:W3CDTF">2020-10-26T13:17:00Z</dcterms:created>
  <dcterms:modified xsi:type="dcterms:W3CDTF">2022-05-06T08:51:00Z</dcterms:modified>
</cp:coreProperties>
</file>